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BD62A0">
      <w:pPr>
        <w:pStyle w:val="15"/>
        <w:rPr>
          <w:rFonts w:hint="eastAsia" w:ascii="宋体" w:hAnsi="宋体" w:eastAsia="宋体" w:cs="宋体"/>
          <w:b w:val="0"/>
          <w:bCs w:val="0"/>
          <w:sz w:val="36"/>
          <w:szCs w:val="24"/>
        </w:rPr>
      </w:pPr>
      <w:r>
        <w:rPr>
          <w:rFonts w:hint="eastAsia" w:ascii="宋体" w:hAnsi="宋体" w:eastAsia="宋体" w:cs="宋体"/>
          <w:b w:val="0"/>
          <w:bCs w:val="0"/>
          <w:sz w:val="36"/>
          <w:szCs w:val="24"/>
        </w:rPr>
        <w:t>采购项目需求</w:t>
      </w:r>
    </w:p>
    <w:p w14:paraId="3762604B">
      <w:pPr>
        <w:pStyle w:val="11"/>
        <w:rPr>
          <w:rFonts w:hint="eastAsia" w:ascii="宋体" w:hAnsi="宋体" w:eastAsia="宋体" w:cs="宋体"/>
          <w:b w:val="0"/>
          <w:bCs w:val="0"/>
          <w:sz w:val="28"/>
          <w:szCs w:val="28"/>
        </w:rPr>
      </w:pPr>
      <w:r>
        <w:rPr>
          <w:rFonts w:hint="eastAsia" w:ascii="宋体" w:hAnsi="宋体" w:eastAsia="宋体" w:cs="宋体"/>
          <w:b w:val="0"/>
          <w:bCs w:val="0"/>
          <w:color w:val="auto"/>
          <w:sz w:val="28"/>
          <w:szCs w:val="28"/>
          <w:highlight w:val="none"/>
        </w:rPr>
        <w:t>为了充分实现各业务系统数据互联互通共享，补齐医院智慧医疗业务功能短板，辅助提升临床诊疗质量，保障医疗安全，满足相关管理要求，进一步提升医院医疗服务的信息化与智能化水平。达成互联互通四甲、电子病历五级</w:t>
      </w:r>
      <w:r>
        <w:rPr>
          <w:rFonts w:hint="eastAsia" w:ascii="宋体" w:hAnsi="宋体" w:eastAsia="宋体" w:cs="宋体"/>
          <w:b w:val="0"/>
          <w:bCs w:val="0"/>
          <w:sz w:val="28"/>
          <w:szCs w:val="28"/>
        </w:rPr>
        <w:t>的建设目标，推动医院信息平台整体架构优化升级，强化数据治理能力，新建临床数据中心（CDR）建设基础，实现跨系统、跨部门的数据实时交互与业务协同。</w:t>
      </w:r>
    </w:p>
    <w:p w14:paraId="4C5D4D32">
      <w:pPr>
        <w:pStyle w:val="2"/>
        <w:numPr>
          <w:ilvl w:val="0"/>
          <w:numId w:val="0"/>
        </w:numPr>
        <w:topLinePunct w:val="0"/>
        <w:ind w:leftChars="0"/>
        <w:rPr>
          <w:rFonts w:hint="eastAsia" w:ascii="宋体" w:hAnsi="宋体" w:eastAsia="宋体" w:cs="宋体"/>
          <w:b w:val="0"/>
          <w:bCs w:val="0"/>
          <w:sz w:val="32"/>
          <w:szCs w:val="44"/>
        </w:rPr>
      </w:pPr>
      <w:r>
        <w:rPr>
          <w:rFonts w:hint="eastAsia" w:ascii="宋体" w:hAnsi="宋体" w:eastAsia="宋体" w:cs="宋体"/>
          <w:b w:val="0"/>
          <w:bCs w:val="0"/>
          <w:sz w:val="32"/>
          <w:szCs w:val="44"/>
          <w:lang w:val="en-US" w:eastAsia="zh-CN"/>
        </w:rPr>
        <w:t>一、</w:t>
      </w:r>
      <w:r>
        <w:rPr>
          <w:rFonts w:hint="eastAsia" w:ascii="宋体" w:hAnsi="宋体" w:eastAsia="宋体" w:cs="宋体"/>
          <w:b w:val="0"/>
          <w:bCs w:val="0"/>
          <w:sz w:val="32"/>
          <w:szCs w:val="44"/>
        </w:rPr>
        <w:t>软件参数</w:t>
      </w:r>
    </w:p>
    <w:p w14:paraId="122169E0">
      <w:pPr>
        <w:pStyle w:val="3"/>
        <w:numPr>
          <w:ilvl w:val="0"/>
          <w:numId w:val="1"/>
        </w:numPr>
        <w:ind w:left="0" w:leftChars="0" w:firstLine="0" w:firstLineChars="0"/>
        <w:rPr>
          <w:rFonts w:hint="eastAsia" w:ascii="宋体" w:hAnsi="宋体" w:eastAsia="宋体" w:cs="宋体"/>
          <w:b w:val="0"/>
          <w:bCs w:val="0"/>
          <w:sz w:val="30"/>
          <w:szCs w:val="32"/>
        </w:rPr>
      </w:pPr>
      <w:r>
        <w:rPr>
          <w:rFonts w:hint="eastAsia" w:ascii="宋体" w:hAnsi="宋体" w:eastAsia="宋体" w:cs="宋体"/>
          <w:b w:val="0"/>
          <w:bCs w:val="0"/>
          <w:sz w:val="30"/>
          <w:szCs w:val="32"/>
        </w:rPr>
        <w:t>智慧医疗</w:t>
      </w:r>
    </w:p>
    <w:p w14:paraId="4AE2EB95">
      <w:pPr>
        <w:pStyle w:val="4"/>
        <w:numPr>
          <w:ilvl w:val="0"/>
          <w:numId w:val="2"/>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临床诊疗</w:t>
      </w:r>
    </w:p>
    <w:p w14:paraId="46DA9714">
      <w:pPr>
        <w:pStyle w:val="11"/>
        <w:numPr>
          <w:ilvl w:val="0"/>
          <w:numId w:val="3"/>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移动医生</w:t>
      </w:r>
    </w:p>
    <w:p w14:paraId="7C89965E">
      <w:pPr>
        <w:pStyle w:val="11"/>
        <w:numPr>
          <w:ilvl w:val="0"/>
          <w:numId w:val="4"/>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患者信息管理</w:t>
      </w:r>
    </w:p>
    <w:p w14:paraId="1EB2106D">
      <w:pPr>
        <w:pStyle w:val="11"/>
        <w:numPr>
          <w:ilvl w:val="0"/>
          <w:numId w:val="5"/>
        </w:numPr>
        <w:topLinePunct w:val="0"/>
        <w:ind w:left="0" w:leftChars="0" w:firstLine="482" w:firstLineChars="0"/>
        <w:rPr>
          <w:rFonts w:hint="eastAsia" w:ascii="宋体" w:hAnsi="宋体" w:eastAsia="宋体" w:cs="宋体"/>
          <w:b/>
          <w:color w:val="000000"/>
          <w:sz w:val="24"/>
          <w:szCs w:val="24"/>
        </w:rPr>
      </w:pPr>
      <w:r>
        <w:rPr>
          <w:rFonts w:hint="eastAsia" w:ascii="宋体" w:hAnsi="宋体" w:eastAsia="宋体" w:cs="宋体"/>
          <w:b/>
          <w:color w:val="000000"/>
          <w:sz w:val="24"/>
          <w:szCs w:val="24"/>
        </w:rPr>
        <w:t>患者列表</w:t>
      </w:r>
    </w:p>
    <w:p w14:paraId="13C250AA">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支持以卡片形式显示当前所有患者的信息，包含床号、姓名、性别、年龄、护理级别、入院诊断等基本信息，可以标记病人是否欠费。</w:t>
      </w:r>
    </w:p>
    <w:p w14:paraId="0546B3F7">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支持在卡片列表按护理等级、病危、病重、在床、新入院、新出院、新转入、新转出等类型来查询相关患者列表。</w:t>
      </w:r>
    </w:p>
    <w:p w14:paraId="63F51F37">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支持针对重点关注患者进行关注标记，方便进行统一查看及时了解重点患者的事实动态。</w:t>
      </w:r>
    </w:p>
    <w:p w14:paraId="228008D4">
      <w:pPr>
        <w:pStyle w:val="11"/>
        <w:numPr>
          <w:ilvl w:val="0"/>
          <w:numId w:val="5"/>
        </w:numPr>
        <w:topLinePunct w:val="0"/>
        <w:ind w:left="0" w:leftChars="0" w:firstLine="482" w:firstLineChars="0"/>
        <w:rPr>
          <w:rFonts w:hint="eastAsia" w:ascii="宋体" w:hAnsi="宋体" w:eastAsia="宋体" w:cs="宋体"/>
          <w:b/>
          <w:color w:val="000000"/>
          <w:sz w:val="24"/>
          <w:szCs w:val="24"/>
        </w:rPr>
      </w:pPr>
      <w:r>
        <w:rPr>
          <w:rFonts w:hint="eastAsia" w:ascii="宋体" w:hAnsi="宋体" w:eastAsia="宋体" w:cs="宋体"/>
          <w:b/>
          <w:color w:val="000000"/>
          <w:sz w:val="24"/>
          <w:szCs w:val="24"/>
        </w:rPr>
        <w:t>患者主页</w:t>
      </w:r>
    </w:p>
    <w:p w14:paraId="4B0740B6">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支持显示患者基本信息，例如姓名、性别、床号、入院时间、入院诊断、住院天数、管床医生、责任护士等等信息。</w:t>
      </w:r>
    </w:p>
    <w:p w14:paraId="0AFE2B6F">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支持切换患者历史就诊信息的切换，可以查看患者住院期间的入院记录、病程记录、出院记录、知情告知书等所 有病历文书。</w:t>
      </w:r>
    </w:p>
    <w:p w14:paraId="355C80FD">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支持查看护士类文书、单据等病历查看，例如护理文档、护理单据、体温单等病历文书。</w:t>
      </w:r>
    </w:p>
    <w:p w14:paraId="3174D835">
      <w:pPr>
        <w:pStyle w:val="11"/>
        <w:rPr>
          <w:rFonts w:hint="eastAsia" w:ascii="宋体" w:hAnsi="宋体" w:eastAsia="宋体" w:cs="宋体"/>
          <w:b w:val="0"/>
          <w:bCs w:val="0"/>
          <w:sz w:val="24"/>
          <w:szCs w:val="24"/>
        </w:rPr>
      </w:pPr>
      <w:r>
        <w:rPr>
          <w:rFonts w:hint="eastAsia" w:ascii="宋体" w:hAnsi="宋体" w:eastAsia="宋体" w:cs="宋体"/>
          <w:b w:val="0"/>
          <w:bCs w:val="0"/>
          <w:color w:val="000000"/>
          <w:sz w:val="24"/>
          <w:szCs w:val="24"/>
        </w:rPr>
        <w:t>支持查看检验、检查单、手术单等，支持备忘录的新增、查看、修改、删除功能。</w:t>
      </w:r>
    </w:p>
    <w:p w14:paraId="73E4F9BF">
      <w:pPr>
        <w:pStyle w:val="11"/>
        <w:numPr>
          <w:ilvl w:val="0"/>
          <w:numId w:val="4"/>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医生日常管理</w:t>
      </w:r>
    </w:p>
    <w:p w14:paraId="512EA19A">
      <w:pPr>
        <w:pStyle w:val="11"/>
        <w:numPr>
          <w:ilvl w:val="0"/>
          <w:numId w:val="6"/>
        </w:numPr>
        <w:topLinePunct w:val="0"/>
        <w:ind w:left="0" w:leftChars="0" w:firstLine="482" w:firstLineChars="0"/>
        <w:rPr>
          <w:rFonts w:hint="eastAsia" w:ascii="宋体" w:hAnsi="宋体" w:eastAsia="宋体" w:cs="宋体"/>
          <w:b/>
          <w:color w:val="000000"/>
          <w:sz w:val="24"/>
          <w:szCs w:val="24"/>
        </w:rPr>
      </w:pPr>
      <w:r>
        <w:rPr>
          <w:rFonts w:hint="eastAsia" w:ascii="宋体" w:hAnsi="宋体" w:eastAsia="宋体" w:cs="宋体"/>
          <w:b/>
          <w:color w:val="000000"/>
          <w:sz w:val="24"/>
          <w:szCs w:val="24"/>
        </w:rPr>
        <w:t>体征查询</w:t>
      </w:r>
    </w:p>
    <w:p w14:paraId="2AC8360C">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支持显示患者基本信息，例如姓名、性别、床号、入院时间、入院诊断、住院天数、管床医生、责任护士等等信息。</w:t>
      </w:r>
    </w:p>
    <w:p w14:paraId="6CB05F4D">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支持通过系统界面快速切换不同科室以及患者，点击即切，无需多层跳转。</w:t>
      </w:r>
    </w:p>
    <w:p w14:paraId="099DF187">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支持按科室、病区、床号等多维度筛选患者。在选定科室后，医生可通过患者列表或搜索功能快速定位目标患者，查看其体征数据。</w:t>
      </w:r>
    </w:p>
    <w:p w14:paraId="02FDBEA3">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支持体征数据以清晰、直观的形式展示，包括数值、图表等。例如，体温、脉搏、呼吸、心率等关键指标以数字形式显示，同时支持图表化展示，对异常数据标红处理。</w:t>
      </w:r>
    </w:p>
    <w:p w14:paraId="09F2CDDD">
      <w:pPr>
        <w:pStyle w:val="11"/>
        <w:numPr>
          <w:ilvl w:val="0"/>
          <w:numId w:val="6"/>
        </w:numPr>
        <w:topLinePunct w:val="0"/>
        <w:ind w:left="0" w:leftChars="0" w:firstLine="482" w:firstLineChars="0"/>
        <w:rPr>
          <w:rFonts w:hint="eastAsia" w:ascii="宋体" w:hAnsi="宋体" w:eastAsia="宋体" w:cs="宋体"/>
          <w:b/>
          <w:color w:val="000000"/>
          <w:sz w:val="24"/>
          <w:szCs w:val="24"/>
        </w:rPr>
      </w:pPr>
      <w:r>
        <w:rPr>
          <w:rFonts w:hint="eastAsia" w:ascii="宋体" w:hAnsi="宋体" w:eastAsia="宋体" w:cs="宋体"/>
          <w:b/>
          <w:color w:val="000000"/>
          <w:sz w:val="24"/>
          <w:szCs w:val="24"/>
        </w:rPr>
        <w:t>医嘱查询</w:t>
      </w:r>
    </w:p>
    <w:p w14:paraId="3B93DC82">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支持快速切换患者，实时查询当前患者的医嘱信息，方便医生随时掌握患者的最新情况。</w:t>
      </w:r>
    </w:p>
    <w:p w14:paraId="1B6EA964">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支持显示患者基本信息，例如姓名、性别、床号、入院时间、入院诊断、住院天数、管床医生、责任护士等等信息。</w:t>
      </w:r>
    </w:p>
    <w:p w14:paraId="3596D5D2">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支持自动分类显示患者的长期医嘱，便于医生查看需要持续执行的医嘱内容。</w:t>
      </w:r>
    </w:p>
    <w:p w14:paraId="0DC5AD36">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支持单独分类显示临时医嘱，确保医生能够快速识别并执行临时性医疗指示。</w:t>
      </w:r>
    </w:p>
    <w:p w14:paraId="4A7B2723">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支持精准查询，一键过滤 、状态+类型交叉过滤、高频选项置顶、提升医护操作效率。</w:t>
      </w:r>
    </w:p>
    <w:p w14:paraId="4D67F353">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支持每条医嘱均标记当前状态（如“未执行”、“已执行”、“已停”等），方便护士了解医嘱的执行进度。</w:t>
      </w:r>
    </w:p>
    <w:p w14:paraId="58AE65A9">
      <w:pPr>
        <w:pStyle w:val="11"/>
        <w:numPr>
          <w:ilvl w:val="0"/>
          <w:numId w:val="6"/>
        </w:numPr>
        <w:topLinePunct w:val="0"/>
        <w:ind w:left="0" w:leftChars="0" w:firstLine="482" w:firstLineChars="0"/>
        <w:rPr>
          <w:rFonts w:hint="eastAsia" w:ascii="宋体" w:hAnsi="宋体" w:eastAsia="宋体" w:cs="宋体"/>
          <w:b/>
          <w:color w:val="000000"/>
          <w:sz w:val="24"/>
          <w:szCs w:val="24"/>
        </w:rPr>
      </w:pPr>
      <w:r>
        <w:rPr>
          <w:rFonts w:hint="eastAsia" w:ascii="宋体" w:hAnsi="宋体" w:eastAsia="宋体" w:cs="宋体"/>
          <w:b/>
          <w:color w:val="000000"/>
          <w:sz w:val="24"/>
          <w:szCs w:val="24"/>
        </w:rPr>
        <w:t>手术查询</w:t>
      </w:r>
    </w:p>
    <w:p w14:paraId="6E346B66">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支持查看所选病区所有在院患者的手术信息，通过我的手术、今日手术、明日手术、本周手术、待核手术以及完 成手术等筛选条件查询对应状态手术患者的信息列表。</w:t>
      </w:r>
    </w:p>
    <w:p w14:paraId="485B4DDF">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支持查看手术申请单的流程审批状态，方便医生了解当前环节。</w:t>
      </w:r>
    </w:p>
    <w:p w14:paraId="498C0264">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支持查看手术相关记录文档，例如术前讨论，术后小结等等。</w:t>
      </w:r>
    </w:p>
    <w:p w14:paraId="15714A63">
      <w:pPr>
        <w:pStyle w:val="11"/>
        <w:numPr>
          <w:ilvl w:val="0"/>
          <w:numId w:val="6"/>
        </w:numPr>
        <w:topLinePunct w:val="0"/>
        <w:ind w:left="0" w:leftChars="0" w:firstLine="482" w:firstLineChars="0"/>
        <w:rPr>
          <w:rFonts w:hint="eastAsia" w:ascii="宋体" w:hAnsi="宋体" w:eastAsia="宋体" w:cs="宋体"/>
          <w:b/>
          <w:color w:val="000000"/>
          <w:sz w:val="24"/>
          <w:szCs w:val="24"/>
        </w:rPr>
      </w:pPr>
      <w:r>
        <w:rPr>
          <w:rFonts w:hint="eastAsia" w:ascii="宋体" w:hAnsi="宋体" w:eastAsia="宋体" w:cs="宋体"/>
          <w:b/>
          <w:color w:val="000000"/>
          <w:sz w:val="24"/>
          <w:szCs w:val="24"/>
        </w:rPr>
        <w:t>检验检查报告查询</w:t>
      </w:r>
    </w:p>
    <w:p w14:paraId="20075312">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支持浏览指定患者当次入院以来的所有检验报告，按时间顺序显示。报告信息包括项目名称，检验时间、检验者、检验结果、参考范围、报告者和报告时间等。</w:t>
      </w:r>
    </w:p>
    <w:p w14:paraId="058A8C82">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浏览指定患者当次入院以来的所有检查报告，按时间顺序显示。报告信息包括项目名称、检查时间、检查所见、检查意见、报告者和报告时间等。</w:t>
      </w:r>
    </w:p>
    <w:p w14:paraId="522C374A">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支持检查影像快速查看，一键打开检查对应的影像图片。</w:t>
      </w:r>
    </w:p>
    <w:p w14:paraId="1CB0B385">
      <w:pPr>
        <w:pStyle w:val="11"/>
        <w:numPr>
          <w:ilvl w:val="0"/>
          <w:numId w:val="6"/>
        </w:numPr>
        <w:topLinePunct w:val="0"/>
        <w:ind w:left="0" w:leftChars="0" w:firstLine="482" w:firstLineChars="0"/>
        <w:rPr>
          <w:rFonts w:hint="eastAsia" w:ascii="宋体" w:hAnsi="宋体" w:eastAsia="宋体" w:cs="宋体"/>
          <w:b/>
          <w:color w:val="000000"/>
          <w:sz w:val="24"/>
          <w:szCs w:val="24"/>
        </w:rPr>
      </w:pPr>
      <w:r>
        <w:rPr>
          <w:rFonts w:hint="eastAsia" w:ascii="宋体" w:hAnsi="宋体" w:eastAsia="宋体" w:cs="宋体"/>
          <w:b/>
          <w:color w:val="000000"/>
          <w:sz w:val="24"/>
          <w:szCs w:val="24"/>
        </w:rPr>
        <w:t>医嘱开立</w:t>
      </w:r>
    </w:p>
    <w:p w14:paraId="5AB2D36E">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支持按患者、医嘱类型、时间范围等条件查询医嘱。</w:t>
      </w:r>
    </w:p>
    <w:p w14:paraId="5FC50CB8">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医嘱开立界面支持快速搜索功能，可以根据医嘱类型、医嘱首字母、名称模糊查询、方便医生快速定位目标医嘱。</w:t>
      </w:r>
    </w:p>
    <w:p w14:paraId="342BA7C4">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支持医生快速使用移动设备随时随地可以给患者进行医嘱、查询、开立、复制、合组、拆组、另存为模板、删除、提交等操作。</w:t>
      </w:r>
    </w:p>
    <w:p w14:paraId="21230928">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支持在移动端和电脑端同步查看和操作医嘱，方便医生在不同场景下使用。</w:t>
      </w:r>
    </w:p>
    <w:p w14:paraId="2FCF99A3">
      <w:pPr>
        <w:pStyle w:val="11"/>
        <w:numPr>
          <w:ilvl w:val="0"/>
          <w:numId w:val="6"/>
        </w:numPr>
        <w:topLinePunct w:val="0"/>
        <w:ind w:left="0" w:leftChars="0" w:firstLine="482" w:firstLineChars="0"/>
        <w:rPr>
          <w:rFonts w:hint="eastAsia" w:ascii="宋体" w:hAnsi="宋体" w:eastAsia="宋体" w:cs="宋体"/>
          <w:b/>
          <w:color w:val="000000"/>
          <w:sz w:val="24"/>
          <w:szCs w:val="24"/>
        </w:rPr>
      </w:pPr>
      <w:r>
        <w:rPr>
          <w:rFonts w:hint="eastAsia" w:ascii="宋体" w:hAnsi="宋体" w:eastAsia="宋体" w:cs="宋体"/>
          <w:b/>
          <w:color w:val="000000"/>
          <w:sz w:val="24"/>
          <w:szCs w:val="24"/>
        </w:rPr>
        <w:t>检验申请单</w:t>
      </w:r>
    </w:p>
    <w:p w14:paraId="26AA1053">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支持医生可以使用移动设备随时随地可以给患者进行检验申请单开立</w:t>
      </w:r>
    </w:p>
    <w:p w14:paraId="3DA19CF2">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支持提供完整的检验项目库，支持按检验类型（如血常规、尿常规、生化检验等）分类浏览，快速定位目标检验项目。</w:t>
      </w:r>
    </w:p>
    <w:p w14:paraId="3130D91C">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支持开立多个检验项目，减少重复操作。</w:t>
      </w:r>
    </w:p>
    <w:p w14:paraId="2E0D7D1B">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支持一键提交检验申请单，系统自动进行合理性校验（如检验项目冲突、患者状态等）。</w:t>
      </w:r>
    </w:p>
    <w:p w14:paraId="364AC429">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支持对未执行的检验申请单进行修改或撤销，确保申请单的准确性。</w:t>
      </w:r>
    </w:p>
    <w:p w14:paraId="217AF3CE">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支持移动设备应与医院的HIS系统实时同步，确保医生能随时访问患者检验信息。</w:t>
      </w:r>
    </w:p>
    <w:p w14:paraId="13C72EC8">
      <w:pPr>
        <w:pStyle w:val="11"/>
        <w:numPr>
          <w:ilvl w:val="0"/>
          <w:numId w:val="6"/>
        </w:numPr>
        <w:topLinePunct w:val="0"/>
        <w:ind w:left="0" w:leftChars="0" w:firstLine="482" w:firstLineChars="0"/>
        <w:rPr>
          <w:rFonts w:hint="eastAsia" w:ascii="宋体" w:hAnsi="宋体" w:eastAsia="宋体" w:cs="宋体"/>
          <w:b/>
          <w:color w:val="000000"/>
          <w:sz w:val="24"/>
          <w:szCs w:val="24"/>
        </w:rPr>
      </w:pPr>
      <w:r>
        <w:rPr>
          <w:rFonts w:hint="eastAsia" w:ascii="宋体" w:hAnsi="宋体" w:eastAsia="宋体" w:cs="宋体"/>
          <w:b/>
          <w:color w:val="000000"/>
          <w:sz w:val="24"/>
          <w:szCs w:val="24"/>
        </w:rPr>
        <w:t>检查申请单</w:t>
      </w:r>
    </w:p>
    <w:p w14:paraId="6694A57F">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支持医生可以使用移动设备随时随地可以给患者进行检查申请单开立。</w:t>
      </w:r>
    </w:p>
    <w:p w14:paraId="1BFBC11C">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支持提供完整的检查项目库，支持按检查类型（如CT、核磁、彩超、dr等）分类浏览，快速定位目标 检查申请单。</w:t>
      </w:r>
    </w:p>
    <w:p w14:paraId="4B50039E">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支持一次性开立多个检查项目，减少重复操作。</w:t>
      </w:r>
    </w:p>
    <w:p w14:paraId="4C5024D0">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 xml:space="preserve">支持一键提交检查申请单，系统自动进行合理性校验（如收费项目冲突、患者状态等）。 </w:t>
      </w:r>
    </w:p>
    <w:p w14:paraId="710CE094">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支持对未执行的检查申请单进行修改或撤销，确保申请单的准确性。</w:t>
      </w:r>
    </w:p>
    <w:p w14:paraId="29315193">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支持移动设备应与医院的HIS系统实时同步，确保医生能随时访问患者检查信息。</w:t>
      </w:r>
    </w:p>
    <w:p w14:paraId="4424705D">
      <w:pPr>
        <w:pStyle w:val="11"/>
        <w:numPr>
          <w:ilvl w:val="0"/>
          <w:numId w:val="6"/>
        </w:numPr>
        <w:topLinePunct w:val="0"/>
        <w:ind w:left="0" w:leftChars="0" w:firstLine="482" w:firstLineChars="0"/>
        <w:rPr>
          <w:rFonts w:hint="eastAsia" w:ascii="宋体" w:hAnsi="宋体" w:eastAsia="宋体" w:cs="宋体"/>
          <w:b/>
          <w:color w:val="000000"/>
          <w:sz w:val="24"/>
          <w:szCs w:val="24"/>
        </w:rPr>
      </w:pPr>
      <w:r>
        <w:rPr>
          <w:rFonts w:hint="eastAsia" w:ascii="宋体" w:hAnsi="宋体" w:eastAsia="宋体" w:cs="宋体"/>
          <w:b/>
          <w:color w:val="000000"/>
          <w:sz w:val="24"/>
          <w:szCs w:val="24"/>
        </w:rPr>
        <w:t>手术申请单</w:t>
      </w:r>
    </w:p>
    <w:p w14:paraId="678B8FC4">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支持医生可以使用移动设备随时随地可以给患者进行手术申请单开立。</w:t>
      </w:r>
    </w:p>
    <w:p w14:paraId="2B2248B8">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支持提供完整的手术诊断库，支持快速检索定位目标手术诊断。</w:t>
      </w:r>
    </w:p>
    <w:p w14:paraId="563526A5">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支持一次性开立多个手术诊断，减少重复操作。</w:t>
      </w:r>
    </w:p>
    <w:p w14:paraId="597AB3EC">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支持一键提交手术申请单，系统自动进行合理性校验（如必填项目缺失、手术等级麻醉方式是否冲突等）。</w:t>
      </w:r>
    </w:p>
    <w:p w14:paraId="663C1902">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支持对未执行的手术申请单进行修改或撤销，确保申请单的准确性。</w:t>
      </w:r>
    </w:p>
    <w:p w14:paraId="1798DFDA">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支持移动设备应与医院的HIS系统实时同步，确保医生能随时访问患者手术信息。</w:t>
      </w:r>
    </w:p>
    <w:p w14:paraId="4499D92E">
      <w:pPr>
        <w:pStyle w:val="11"/>
        <w:numPr>
          <w:ilvl w:val="0"/>
          <w:numId w:val="6"/>
        </w:numPr>
        <w:topLinePunct w:val="0"/>
        <w:ind w:left="0" w:leftChars="0" w:firstLine="482" w:firstLineChars="0"/>
        <w:rPr>
          <w:rFonts w:hint="eastAsia" w:ascii="宋体" w:hAnsi="宋体" w:eastAsia="宋体" w:cs="宋体"/>
          <w:b/>
          <w:color w:val="000000"/>
          <w:sz w:val="24"/>
          <w:szCs w:val="24"/>
        </w:rPr>
      </w:pPr>
      <w:r>
        <w:rPr>
          <w:rFonts w:hint="eastAsia" w:ascii="宋体" w:hAnsi="宋体" w:eastAsia="宋体" w:cs="宋体"/>
          <w:b/>
          <w:color w:val="000000"/>
          <w:sz w:val="24"/>
          <w:szCs w:val="24"/>
        </w:rPr>
        <w:t>多媒体备忘录</w:t>
      </w:r>
    </w:p>
    <w:p w14:paraId="12B0C847">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支持医患沟通时，及时记录患者相关信息，避免遗漏关键细节，避免重复询问。</w:t>
      </w:r>
    </w:p>
    <w:p w14:paraId="710BC7EB">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支持文字编辑记录、语音记录、拍照记录、视频记录。</w:t>
      </w:r>
    </w:p>
    <w:p w14:paraId="161CD7CD">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支持备忘录的新增、修改、查 看、删除功能。</w:t>
      </w:r>
    </w:p>
    <w:p w14:paraId="47C68E78">
      <w:pPr>
        <w:pStyle w:val="11"/>
        <w:numPr>
          <w:ilvl w:val="0"/>
          <w:numId w:val="4"/>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智能提醒管理</w:t>
      </w:r>
    </w:p>
    <w:p w14:paraId="2B7F92DC">
      <w:pPr>
        <w:pStyle w:val="11"/>
        <w:widowControl/>
        <w:numPr>
          <w:ilvl w:val="0"/>
          <w:numId w:val="7"/>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支持与HIS系统共享消息体系，可以实时接收his系统的各方面消息，如医嘱执行消息。</w:t>
      </w:r>
    </w:p>
    <w:p w14:paraId="3291733C">
      <w:pPr>
        <w:pStyle w:val="11"/>
        <w:widowControl/>
        <w:numPr>
          <w:ilvl w:val="0"/>
          <w:numId w:val="7"/>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支持检验检查报告参数告危急值提醒，支持查看整个检验或检查报告，也支持只查看危急值参数，支持危急值处理。</w:t>
      </w:r>
    </w:p>
    <w:p w14:paraId="69D5E780">
      <w:pPr>
        <w:pStyle w:val="11"/>
        <w:numPr>
          <w:ilvl w:val="0"/>
          <w:numId w:val="4"/>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其他查询服务</w:t>
      </w:r>
    </w:p>
    <w:p w14:paraId="671A34AF">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统计当前医生所属科室的新入院、我用的患者、新出院、病危、病重、在床、转入科、转出科人数统计、双击可查看详细。</w:t>
      </w:r>
    </w:p>
    <w:p w14:paraId="3FD223EA">
      <w:pPr>
        <w:pStyle w:val="4"/>
        <w:numPr>
          <w:ilvl w:val="0"/>
          <w:numId w:val="3"/>
        </w:numPr>
        <w:ind w:left="0" w:leftChars="0" w:firstLine="482"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护理大屏</w:t>
      </w:r>
    </w:p>
    <w:p w14:paraId="27698875">
      <w:pPr>
        <w:pStyle w:val="5"/>
        <w:numPr>
          <w:ilvl w:val="0"/>
          <w:numId w:val="8"/>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护理项目</w:t>
      </w:r>
    </w:p>
    <w:p w14:paraId="59CF3427">
      <w:pPr>
        <w:pStyle w:val="11"/>
        <w:numPr>
          <w:ilvl w:val="0"/>
          <w:numId w:val="9"/>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支持显示当前科室重点患者数量统计例如：病危、病重、特级护理、一级护理、二级护理</w:t>
      </w:r>
    </w:p>
    <w:p w14:paraId="1FD23E0B">
      <w:pPr>
        <w:pStyle w:val="11"/>
        <w:numPr>
          <w:ilvl w:val="0"/>
          <w:numId w:val="9"/>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可以根据配置选择显示当前病区护理项目有哪些人，例如：今日入院、今日出院、测血压、测血糖、导管患者、疼痛患者等等详情。</w:t>
      </w:r>
    </w:p>
    <w:p w14:paraId="7957F8E4">
      <w:pPr>
        <w:pStyle w:val="5"/>
        <w:numPr>
          <w:ilvl w:val="0"/>
          <w:numId w:val="8"/>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患者一览</w:t>
      </w:r>
    </w:p>
    <w:p w14:paraId="16969232">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1、支持以卡片的模式显示当前病区的患者详情，包含床号、姓名、护理级别等基本信息，可以标记病人是否欠费、是否有手术等状态，可以 收藏关注重点关注患者。支持按护理等级、病危、病重、在床等类型来查询相关患者列表。</w:t>
      </w:r>
    </w:p>
    <w:p w14:paraId="01385C71">
      <w:pPr>
        <w:pStyle w:val="5"/>
        <w:numPr>
          <w:ilvl w:val="0"/>
          <w:numId w:val="8"/>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系统设置</w:t>
      </w:r>
    </w:p>
    <w:p w14:paraId="436D3E03">
      <w:pPr>
        <w:pStyle w:val="11"/>
        <w:numPr>
          <w:ilvl w:val="0"/>
          <w:numId w:val="10"/>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护理大屏项目配置：支持全景屏幕滚动项目配置，可以根据不同需求设置符合要求的项目内容，同时可以配置该项目对应显示的数据、支持全景屏幕项目区域配置、可以配置项目显示范围、颜色、排序等。</w:t>
      </w:r>
    </w:p>
    <w:p w14:paraId="4A4A6905">
      <w:pPr>
        <w:pStyle w:val="11"/>
        <w:numPr>
          <w:ilvl w:val="0"/>
          <w:numId w:val="10"/>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护理大屏科室配置：支持根据科室要求配置科室需要显示那些项目，可以针对不同科室进行精细化显示。</w:t>
      </w:r>
    </w:p>
    <w:p w14:paraId="2515E18B">
      <w:pPr>
        <w:pStyle w:val="4"/>
        <w:numPr>
          <w:ilvl w:val="0"/>
          <w:numId w:val="3"/>
        </w:numPr>
        <w:ind w:left="0" w:leftChars="0" w:firstLine="482"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CDSS临床辅助决策</w:t>
      </w:r>
    </w:p>
    <w:p w14:paraId="6E31D448">
      <w:pPr>
        <w:pStyle w:val="5"/>
        <w:numPr>
          <w:ilvl w:val="0"/>
          <w:numId w:val="11"/>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临床决策知识库</w:t>
      </w:r>
    </w:p>
    <w:p w14:paraId="03745BBA">
      <w:pPr>
        <w:pStyle w:val="6"/>
        <w:rPr>
          <w:rFonts w:hint="eastAsia" w:ascii="宋体" w:hAnsi="宋体" w:eastAsia="宋体" w:cs="宋体"/>
          <w:b w:val="0"/>
          <w:bCs/>
          <w:sz w:val="28"/>
          <w:szCs w:val="28"/>
        </w:rPr>
      </w:pPr>
      <w:r>
        <w:rPr>
          <w:rFonts w:hint="eastAsia" w:ascii="宋体" w:hAnsi="宋体" w:eastAsia="宋体" w:cs="宋体"/>
          <w:b w:val="0"/>
          <w:bCs/>
          <w:sz w:val="28"/>
          <w:szCs w:val="28"/>
        </w:rPr>
        <w:t>决策查询检索</w:t>
      </w:r>
    </w:p>
    <w:p w14:paraId="7641962D">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知识库检索：</w:t>
      </w:r>
    </w:p>
    <w:p w14:paraId="3E8AADAA">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支持通过多种方式（关键字、标题首字母）检索知识库内容，涉及疾病知识、检验检查知识、评估表、药品说明书等知识内容。</w:t>
      </w:r>
    </w:p>
    <w:p w14:paraId="598C91AD">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高级检索：</w:t>
      </w:r>
    </w:p>
    <w:p w14:paraId="279E36F6">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支持高级搜索，支持通过多种方式（关键字、标题首字母）检索知识库内容，涉及疾病知识、检验检查知识、评估表、药品说明书等知识内容</w:t>
      </w:r>
    </w:p>
    <w:p w14:paraId="57B14B90">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关联性检索：</w:t>
      </w:r>
    </w:p>
    <w:p w14:paraId="3FF07AEC">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可以根据知识库图谱关联性内容，在检索疾病，手术，检查检验药品时同时推荐出相关其他知识内容，方便医生更快速定位到其余相关疾病手术信息与详情。</w:t>
      </w:r>
    </w:p>
    <w:p w14:paraId="1776C6E7">
      <w:pPr>
        <w:pStyle w:val="6"/>
        <w:rPr>
          <w:rFonts w:hint="eastAsia" w:ascii="宋体" w:hAnsi="宋体" w:eastAsia="宋体" w:cs="宋体"/>
          <w:b w:val="0"/>
          <w:bCs/>
          <w:sz w:val="28"/>
          <w:szCs w:val="28"/>
        </w:rPr>
      </w:pPr>
      <w:r>
        <w:rPr>
          <w:rFonts w:hint="eastAsia" w:ascii="宋体" w:hAnsi="宋体" w:eastAsia="宋体" w:cs="宋体"/>
          <w:b w:val="0"/>
          <w:bCs/>
          <w:sz w:val="28"/>
          <w:szCs w:val="28"/>
        </w:rPr>
        <w:t>决策知识内容</w:t>
      </w:r>
    </w:p>
    <w:p w14:paraId="27DA52BC">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疾病知识库</w:t>
      </w:r>
    </w:p>
    <w:p w14:paraId="7B541D63">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疾病知识库至少能够提供几千种常见疾病的详细知识内容，应包含疾病标准名称，英文名称，缩写，所属科室，疾病icd10代码，支持最新icd11代码展示，疾病信息至少包含疾病定义与概述，疾病发病机制（包含病因病理）疾病诊断信息（包含病史要点，症状要点，查体要点）；</w:t>
      </w:r>
    </w:p>
    <w:p w14:paraId="0CA49150">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包含疾病辅助检查（包含实验室检查，影像学检查和其他检查信息）</w:t>
      </w:r>
    </w:p>
    <w:p w14:paraId="0102BD61">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包含疾病临床类型和鉴别诊断信息。</w:t>
      </w:r>
    </w:p>
    <w:p w14:paraId="5BA31F8C">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包含疾病治疗原则与治疗方案：包括基本治疗原则，一般治疗，药物治疗，手术治疗和其他治疗等。</w:t>
      </w:r>
    </w:p>
    <w:p w14:paraId="1EC9B32B">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包含疾病常见并发症信息，包含常见并发症信息。具体并发症引起原因，和具体表现情况。</w:t>
      </w:r>
    </w:p>
    <w:p w14:paraId="2636C1C2">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包含疾病预后信息，随访信息，预防信息展示。</w:t>
      </w:r>
    </w:p>
    <w:p w14:paraId="76E1A529">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包含部分疾病疑难病例信息展示。</w:t>
      </w:r>
    </w:p>
    <w:p w14:paraId="32B9BBAC">
      <w:pPr>
        <w:pStyle w:val="6"/>
        <w:rPr>
          <w:rFonts w:hint="eastAsia" w:ascii="宋体" w:hAnsi="宋体" w:eastAsia="宋体" w:cs="宋体"/>
          <w:b w:val="0"/>
          <w:bCs/>
          <w:sz w:val="28"/>
          <w:szCs w:val="28"/>
        </w:rPr>
      </w:pPr>
      <w:r>
        <w:rPr>
          <w:rFonts w:hint="eastAsia" w:ascii="宋体" w:hAnsi="宋体" w:eastAsia="宋体" w:cs="宋体"/>
          <w:b w:val="0"/>
          <w:bCs/>
          <w:sz w:val="28"/>
          <w:szCs w:val="28"/>
        </w:rPr>
        <w:t>疾病分类知识</w:t>
      </w:r>
    </w:p>
    <w:p w14:paraId="53ECD621">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可以根据科室疾病进行相应分类和汇总，根据内科，外科，儿科等科室划分13个一级科室疾病分类，针对大的一级分类提供详细的二级分类如内科-内分泌科，神经内科，心血管内科，更好的方便医生找到适合本科室的疾病信息和使用帮助。</w:t>
      </w:r>
    </w:p>
    <w:p w14:paraId="3EC4F2C0">
      <w:pPr>
        <w:pStyle w:val="6"/>
        <w:rPr>
          <w:rFonts w:hint="eastAsia" w:ascii="宋体" w:hAnsi="宋体" w:eastAsia="宋体" w:cs="宋体"/>
          <w:b w:val="0"/>
          <w:bCs/>
          <w:sz w:val="28"/>
          <w:szCs w:val="28"/>
        </w:rPr>
      </w:pPr>
      <w:r>
        <w:rPr>
          <w:rFonts w:hint="eastAsia" w:ascii="宋体" w:hAnsi="宋体" w:eastAsia="宋体" w:cs="宋体"/>
          <w:b w:val="0"/>
          <w:bCs/>
          <w:sz w:val="28"/>
          <w:szCs w:val="28"/>
        </w:rPr>
        <w:t>药品知识库</w:t>
      </w:r>
    </w:p>
    <w:p w14:paraId="2B33EF4D">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知识库至少能够提供70000药品说明书，覆盖所有在用药，常用药和一些特殊药品。药品说明书包含具体的规格、剂型、厂商、用法用量、适应症、禁忌症、不良反应等结构化的内容，能定期进行更新，并根据医院实际需要进行添加。</w:t>
      </w:r>
    </w:p>
    <w:p w14:paraId="45148E73">
      <w:pPr>
        <w:pStyle w:val="6"/>
        <w:rPr>
          <w:rFonts w:hint="eastAsia" w:ascii="宋体" w:hAnsi="宋体" w:eastAsia="宋体" w:cs="宋体"/>
          <w:b w:val="0"/>
          <w:bCs/>
          <w:sz w:val="28"/>
          <w:szCs w:val="28"/>
        </w:rPr>
      </w:pPr>
      <w:r>
        <w:rPr>
          <w:rFonts w:hint="eastAsia" w:ascii="宋体" w:hAnsi="宋体" w:eastAsia="宋体" w:cs="宋体"/>
          <w:b w:val="0"/>
          <w:bCs/>
          <w:sz w:val="28"/>
          <w:szCs w:val="28"/>
        </w:rPr>
        <w:t>检验-实验室检查知识库</w:t>
      </w:r>
    </w:p>
    <w:p w14:paraId="15C7F842">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包含上千种实验室检验，根据分类包含临床化学检查，免疫检测，血清检测，临床体液，血液检验，微生物检测，细胞分子遗传检测等检测信息。</w:t>
      </w:r>
    </w:p>
    <w:p w14:paraId="1BF9F7DE">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具体检查信息包含适应症，参考值，临床意义和作用，标本采集要求和注意事项内容。</w:t>
      </w:r>
    </w:p>
    <w:p w14:paraId="664643E9">
      <w:pPr>
        <w:pStyle w:val="6"/>
        <w:rPr>
          <w:rFonts w:hint="eastAsia" w:ascii="宋体" w:hAnsi="宋体" w:eastAsia="宋体" w:cs="宋体"/>
          <w:b w:val="0"/>
          <w:bCs/>
          <w:sz w:val="28"/>
          <w:szCs w:val="28"/>
        </w:rPr>
      </w:pPr>
      <w:r>
        <w:rPr>
          <w:rFonts w:hint="eastAsia" w:ascii="宋体" w:hAnsi="宋体" w:eastAsia="宋体" w:cs="宋体"/>
          <w:b w:val="0"/>
          <w:bCs/>
          <w:sz w:val="28"/>
          <w:szCs w:val="28"/>
        </w:rPr>
        <w:t>检查-影像学检查知识库</w:t>
      </w:r>
    </w:p>
    <w:p w14:paraId="3757EB0E">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影像学检查包含上千种检查，包含CT检查,X射线检查，超声检查，造影检查，心电图检查，呼吸科，神经内科消化内科检查等。具体信息包含检查临床意义，用途，适应症，禁忌症，并发症，器械准备，检查前患者准备，药物准备，操作方法及内容，检查方法和技术，摄片要求，注意事项。</w:t>
      </w:r>
    </w:p>
    <w:p w14:paraId="26657A65">
      <w:pPr>
        <w:pStyle w:val="6"/>
        <w:rPr>
          <w:rFonts w:hint="eastAsia" w:ascii="宋体" w:hAnsi="宋体" w:eastAsia="宋体" w:cs="宋体"/>
          <w:b w:val="0"/>
          <w:bCs/>
          <w:sz w:val="28"/>
          <w:szCs w:val="28"/>
        </w:rPr>
      </w:pPr>
      <w:r>
        <w:rPr>
          <w:rFonts w:hint="eastAsia" w:ascii="宋体" w:hAnsi="宋体" w:eastAsia="宋体" w:cs="宋体"/>
          <w:b w:val="0"/>
          <w:bCs/>
          <w:sz w:val="28"/>
          <w:szCs w:val="28"/>
        </w:rPr>
        <w:t>临床操作、手术与麻醉知识库</w:t>
      </w:r>
    </w:p>
    <w:p w14:paraId="72716DFC">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临床手术与操作包含手术概述，注意事项，禁忌症适应症，手术的操作方法及程序，术后并发症，术前准备等知识内容。</w:t>
      </w:r>
    </w:p>
    <w:p w14:paraId="7788E0FB">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麻醉知识内容包含麻醉概述，注意事项，目的，药物，麻醉期间观察、检测和记录，病人麻醉离开标准等内容。</w:t>
      </w:r>
    </w:p>
    <w:p w14:paraId="7C34450F">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护理知识库</w:t>
      </w:r>
    </w:p>
    <w:p w14:paraId="42CCE6BC">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包含几百条专病护理知识和基础护理知识内容，包含护理目的，护理准备，护理措施，护理评估，护理问题和注意事项，治疗手术护理，饮食护理，特殊护理，用药护理，健康教育</w:t>
      </w:r>
    </w:p>
    <w:p w14:paraId="65828BB3">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其他知识库</w:t>
      </w:r>
    </w:p>
    <w:p w14:paraId="6DD29B83">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系统还提供法律法规知识库、2000多临床路径知识库及500多评估量表工具并支持自动计算和评估结果分析等，提供电子化政策法规文档，构建医院专项知识库可供全院使用。</w:t>
      </w:r>
    </w:p>
    <w:p w14:paraId="0A593957">
      <w:pPr>
        <w:pStyle w:val="6"/>
        <w:rPr>
          <w:rFonts w:hint="eastAsia" w:ascii="宋体" w:hAnsi="宋体" w:eastAsia="宋体" w:cs="宋体"/>
          <w:b w:val="0"/>
          <w:bCs/>
          <w:sz w:val="28"/>
          <w:szCs w:val="28"/>
        </w:rPr>
      </w:pPr>
      <w:r>
        <w:rPr>
          <w:rFonts w:hint="eastAsia" w:ascii="宋体" w:hAnsi="宋体" w:eastAsia="宋体" w:cs="宋体"/>
          <w:b w:val="0"/>
          <w:bCs/>
          <w:sz w:val="28"/>
          <w:szCs w:val="28"/>
        </w:rPr>
        <w:t>决策术语对照</w:t>
      </w:r>
    </w:p>
    <w:p w14:paraId="08D9F8B8">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为了更好支持医院诊疗全流程标准化数据，系统提供标准决策术语对照功能。</w:t>
      </w:r>
    </w:p>
    <w:p w14:paraId="6724C8CD">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将医疗数据分为医疗基础数据和医疗指标类数据。对于已结构化基础数据或指标类数据与国家标准、国际标准或行业标准分别进行映射，从而实现已结构化变量的标准化。</w:t>
      </w:r>
    </w:p>
    <w:p w14:paraId="3A9B5A77">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自动对照：支持院内医疗术语标准化，将标准术语与院内术语及编码自动对照，以实现推荐诊断、检查、检验、药品、手术名称的本地化。</w:t>
      </w:r>
    </w:p>
    <w:p w14:paraId="442C7943">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手动对照：支持医院根据个性化情况手动对照，具体对照内容包括但不限于药品，诊断，手术，检查检验，给药途径频次等信息。</w:t>
      </w:r>
    </w:p>
    <w:p w14:paraId="6C0DC100">
      <w:pPr>
        <w:pStyle w:val="6"/>
        <w:rPr>
          <w:rFonts w:hint="eastAsia" w:ascii="宋体" w:hAnsi="宋体" w:eastAsia="宋体" w:cs="宋体"/>
          <w:b w:val="0"/>
          <w:bCs/>
          <w:sz w:val="28"/>
          <w:szCs w:val="28"/>
        </w:rPr>
      </w:pPr>
      <w:r>
        <w:rPr>
          <w:rFonts w:hint="eastAsia" w:ascii="宋体" w:hAnsi="宋体" w:eastAsia="宋体" w:cs="宋体"/>
          <w:b w:val="0"/>
          <w:bCs/>
          <w:sz w:val="28"/>
          <w:szCs w:val="28"/>
        </w:rPr>
        <w:t>知识库对接与应用</w:t>
      </w:r>
    </w:p>
    <w:p w14:paraId="7CA68ED6">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支持通过CS、BS、API 方式进行对接，搭载第三方渠道，在医院HIS 系统、病历系统、手麻系统等进行使用。</w:t>
      </w:r>
    </w:p>
    <w:p w14:paraId="5FA915CD">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可以自由搜索，也可以在不同应用场景自动调用，系统无缝对接医院系统，在开具处方医嘱时同步调用与提醒。</w:t>
      </w:r>
    </w:p>
    <w:p w14:paraId="155017F1">
      <w:pPr>
        <w:pStyle w:val="6"/>
        <w:rPr>
          <w:rFonts w:hint="eastAsia" w:ascii="宋体" w:hAnsi="宋体" w:eastAsia="宋体" w:cs="宋体"/>
          <w:b w:val="0"/>
          <w:bCs/>
          <w:sz w:val="28"/>
          <w:szCs w:val="28"/>
        </w:rPr>
      </w:pPr>
      <w:r>
        <w:rPr>
          <w:rFonts w:hint="eastAsia" w:ascii="宋体" w:hAnsi="宋体" w:eastAsia="宋体" w:cs="宋体"/>
          <w:b w:val="0"/>
          <w:bCs/>
          <w:sz w:val="28"/>
          <w:szCs w:val="28"/>
        </w:rPr>
        <w:t>知识库升级更新</w:t>
      </w:r>
    </w:p>
    <w:p w14:paraId="5769FBAE">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支持定期以升级包形式对知识库内容进行升级维护。</w:t>
      </w:r>
    </w:p>
    <w:p w14:paraId="0BE1EE07">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公司提供专业数据人员配合院方进行数据库更新与升级。</w:t>
      </w:r>
    </w:p>
    <w:p w14:paraId="23A6D4F6">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公司提供专业算法工程师配合院方每个季度升级优化算法。</w:t>
      </w:r>
    </w:p>
    <w:p w14:paraId="6C4CF971">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具体升级方式可以提供远程升级，线上云服务自动升级和人工手动配合升级等多种模式以适应不同医院的不同升级环境的需求，及时保证医院的辅助决策知识库数据为最新最完善的状态。</w:t>
      </w:r>
    </w:p>
    <w:p w14:paraId="3B9A7EEA">
      <w:pPr>
        <w:pStyle w:val="5"/>
        <w:numPr>
          <w:ilvl w:val="0"/>
          <w:numId w:val="11"/>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病房医生辅助系统</w:t>
      </w:r>
    </w:p>
    <w:p w14:paraId="07073119">
      <w:pPr>
        <w:pStyle w:val="11"/>
        <w:numPr>
          <w:ilvl w:val="0"/>
          <w:numId w:val="1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可根据医生输入的主诉、现病史等患者病史信息，智能推送相应的问诊策略，包括相关的伴随症状。</w:t>
      </w:r>
    </w:p>
    <w:p w14:paraId="6F7B476B">
      <w:pPr>
        <w:pStyle w:val="11"/>
        <w:numPr>
          <w:ilvl w:val="0"/>
          <w:numId w:val="1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基于采集门诊患者的症状、体征、体格检查、检验结果、检查结果以及既往史等情况，智能推送疑似诊断，助力医生全面考虑病情。</w:t>
      </w:r>
    </w:p>
    <w:p w14:paraId="0E9A014F">
      <w:pPr>
        <w:pStyle w:val="11"/>
        <w:numPr>
          <w:ilvl w:val="0"/>
          <w:numId w:val="1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给出推理疾病的相关诊断依据，做到推理可追溯。</w:t>
      </w:r>
    </w:p>
    <w:p w14:paraId="6327039B">
      <w:pPr>
        <w:pStyle w:val="11"/>
        <w:numPr>
          <w:ilvl w:val="0"/>
          <w:numId w:val="1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提供门诊疾病的鉴别诊断，提醒医生需鉴别。</w:t>
      </w:r>
    </w:p>
    <w:p w14:paraId="1AE86D08">
      <w:pPr>
        <w:pStyle w:val="11"/>
        <w:numPr>
          <w:ilvl w:val="0"/>
          <w:numId w:val="1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自动抓取主诉症状，智能推荐诊断路径视图，从主要症状出发，以流程图的形式将相关诊断要点呈树状呈现，进一步辅助医生完成临床信息收集，明确诊断。</w:t>
      </w:r>
    </w:p>
    <w:p w14:paraId="70BF085E">
      <w:pPr>
        <w:pStyle w:val="11"/>
        <w:numPr>
          <w:ilvl w:val="0"/>
          <w:numId w:val="1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根据患者情况（症状、体格检查、检查检验）等，智能识别危急重症，并警示提醒医生，以免遗漏重大病情。</w:t>
      </w:r>
    </w:p>
    <w:p w14:paraId="53A19DDC">
      <w:pPr>
        <w:pStyle w:val="11"/>
        <w:numPr>
          <w:ilvl w:val="0"/>
          <w:numId w:val="1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针对危急重症，如：急性冠脉综合征、肺栓塞、主动脉夹层等进行提醒并推荐危急处置流程，辅助医生快速处理。</w:t>
      </w:r>
    </w:p>
    <w:p w14:paraId="37367763">
      <w:pPr>
        <w:pStyle w:val="11"/>
        <w:numPr>
          <w:ilvl w:val="0"/>
          <w:numId w:val="1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基于采集门诊患者的症状、体征、体格检查，以及患者的性别、年龄、过敏史、既往史、家族史等个人基本信息状况，推荐合理检验项目，助力医生快速定位最需要的检验/检查项。</w:t>
      </w:r>
    </w:p>
    <w:p w14:paraId="68FBE293">
      <w:pPr>
        <w:pStyle w:val="11"/>
        <w:numPr>
          <w:ilvl w:val="0"/>
          <w:numId w:val="1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支持医生根据系统推荐的检验/检查，直接查阅相关的知识，包括正常值/正常影像表现、临床意义、注意事项等内容。</w:t>
      </w:r>
    </w:p>
    <w:p w14:paraId="05F6F476">
      <w:pPr>
        <w:pStyle w:val="11"/>
        <w:numPr>
          <w:ilvl w:val="0"/>
          <w:numId w:val="1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基于采集患者的当前病情（主诉、现病史、既往史等）、初步诊断以及患者的性别、年龄、过敏史等个人基本信息状况，综合判断，智能推荐适宜的药物治疗方案。</w:t>
      </w:r>
    </w:p>
    <w:p w14:paraId="52E36984">
      <w:pPr>
        <w:pStyle w:val="11"/>
        <w:numPr>
          <w:ilvl w:val="0"/>
          <w:numId w:val="1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门诊医嘱下达时，可以快速关联项目获得检查、检验、药品知识，如提供药物说明查询功能等。</w:t>
      </w:r>
    </w:p>
    <w:p w14:paraId="7ADFD563">
      <w:pPr>
        <w:pStyle w:val="11"/>
        <w:numPr>
          <w:ilvl w:val="0"/>
          <w:numId w:val="1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门诊医嘱申请时，根据患者的诊断、年龄段、生理状态、病理状态、性别、临床表现、用药情况、检验结果、过敏史等即时校验医嘱的合理性，对于不合理的医嘱按拦截等级提示，预防不良事件的发生。</w:t>
      </w:r>
    </w:p>
    <w:p w14:paraId="75D20766">
      <w:pPr>
        <w:pStyle w:val="11"/>
        <w:numPr>
          <w:ilvl w:val="0"/>
          <w:numId w:val="1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根据患者的诊断、年龄段、生理状态、病理状态、性别、临床表现、用药情况、检验结果等，在医生开具检查/检验医嘱时，自动审核合理性，按配置的拦截等级对冲突项目主动进行提示。</w:t>
      </w:r>
    </w:p>
    <w:p w14:paraId="16991B44">
      <w:pPr>
        <w:pStyle w:val="11"/>
        <w:numPr>
          <w:ilvl w:val="0"/>
          <w:numId w:val="1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根据患者的年龄段、生理状态、过敏史、用药情况、检验结果等，在医生开立药品医嘱时，自动进行用药合理性审核，按配置的拦截等级对冲突项目主动进行提示。</w:t>
      </w:r>
    </w:p>
    <w:p w14:paraId="2C7FC220">
      <w:pPr>
        <w:pStyle w:val="11"/>
        <w:numPr>
          <w:ilvl w:val="0"/>
          <w:numId w:val="1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查阅报告时，对于多正常参考值的检验报告项目，能够根据性别、年龄段、生理周期等自动选取适用的正常值范围，给出报告结果的判断与提示，并展示异常结果的临床意义。</w:t>
      </w:r>
    </w:p>
    <w:p w14:paraId="6DDACFA5">
      <w:pPr>
        <w:pStyle w:val="11"/>
        <w:numPr>
          <w:ilvl w:val="0"/>
          <w:numId w:val="1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出现危急检验结果时，能够警示医生，并提示危急值的临床意义。</w:t>
      </w:r>
    </w:p>
    <w:p w14:paraId="1809EC44">
      <w:pPr>
        <w:pStyle w:val="11"/>
        <w:numPr>
          <w:ilvl w:val="0"/>
          <w:numId w:val="1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可以查看各个报告项目的历史检验结果，及趋势图。</w:t>
      </w:r>
    </w:p>
    <w:p w14:paraId="2FE5E75F">
      <w:pPr>
        <w:pStyle w:val="11"/>
        <w:numPr>
          <w:ilvl w:val="0"/>
          <w:numId w:val="1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可对门诊病历主诉、现病史、既往史、体格检查、诊断等项目进行书写规范性的实时校验，并给予书写建议。</w:t>
      </w:r>
    </w:p>
    <w:p w14:paraId="460BE26D">
      <w:pPr>
        <w:pStyle w:val="11"/>
        <w:numPr>
          <w:ilvl w:val="0"/>
          <w:numId w:val="1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对当日门诊病历进行统计展示，包括规范病历占比、触发书写提示、接诊患者性别及年龄分布、诊断统计等。</w:t>
      </w:r>
    </w:p>
    <w:p w14:paraId="022BA034">
      <w:pPr>
        <w:pStyle w:val="11"/>
        <w:numPr>
          <w:ilvl w:val="0"/>
          <w:numId w:val="1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根据症状、诊断、治疗，以及患者的性别、年龄、过敏史等多个维度，推荐相似病历，方便医生参考相似病历的诊疗方案。</w:t>
      </w:r>
    </w:p>
    <w:p w14:paraId="7FF9EA8A">
      <w:pPr>
        <w:pStyle w:val="5"/>
        <w:numPr>
          <w:ilvl w:val="0"/>
          <w:numId w:val="11"/>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门诊医生辅助系统</w:t>
      </w:r>
    </w:p>
    <w:p w14:paraId="6155D737">
      <w:pPr>
        <w:pStyle w:val="11"/>
        <w:numPr>
          <w:ilvl w:val="0"/>
          <w:numId w:val="1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供10000多种疾病知识内容，包含疾病概述、流行病学、病原体、病因和发病机制、病理、分类、临床表现、实验室及其他检查、并发症、诊断与鉴别诊断、护理、预防等内容。</w:t>
      </w:r>
    </w:p>
    <w:p w14:paraId="366CFEEF">
      <w:pPr>
        <w:pStyle w:val="11"/>
        <w:numPr>
          <w:ilvl w:val="0"/>
          <w:numId w:val="1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提供130000多种药品知识及药品说明书，包括西药和中成药，内容包含药品别名、剂型、药理作用、药动学、适应症、禁忌症、注意事项、不良反应、用法用量、药物相互作用、儿童用药、老年人用药、妊娠及哺乳期用药等内容。</w:t>
      </w:r>
    </w:p>
    <w:p w14:paraId="1FDE4B0C">
      <w:pPr>
        <w:pStyle w:val="11"/>
        <w:numPr>
          <w:ilvl w:val="0"/>
          <w:numId w:val="1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提供1225多种疾病的用药建议，包括各疾病分型对应的药物治疗建议。</w:t>
      </w:r>
    </w:p>
    <w:p w14:paraId="7B33778F">
      <w:pPr>
        <w:pStyle w:val="11"/>
        <w:numPr>
          <w:ilvl w:val="0"/>
          <w:numId w:val="1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提供5700余种疾病的检查建议，包含疾病相关的实验室检查、影像学检查、病原学检查等详细知识内容。</w:t>
      </w:r>
    </w:p>
    <w:p w14:paraId="010FFDD8">
      <w:pPr>
        <w:pStyle w:val="11"/>
        <w:numPr>
          <w:ilvl w:val="0"/>
          <w:numId w:val="1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提供1500多条检验知识内容，包含定义、正常值、临床意义、样本要求、注意事项等内容。</w:t>
      </w:r>
    </w:p>
    <w:p w14:paraId="054E015B">
      <w:pPr>
        <w:pStyle w:val="11"/>
        <w:numPr>
          <w:ilvl w:val="0"/>
          <w:numId w:val="1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提供1600多条检查知识内容，包含定义、正常影像学表现、检查过程、临床意义、注意事项等内容。</w:t>
      </w:r>
    </w:p>
    <w:p w14:paraId="3E3207BA">
      <w:pPr>
        <w:pStyle w:val="11"/>
        <w:numPr>
          <w:ilvl w:val="0"/>
          <w:numId w:val="1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提供4000多条手术知识内容，包含适应症、禁忌症、术前准备、麻醉和体位、手术步骤、术后处理、并发症等内容。</w:t>
      </w:r>
    </w:p>
    <w:p w14:paraId="7593E2CF">
      <w:pPr>
        <w:pStyle w:val="11"/>
        <w:numPr>
          <w:ilvl w:val="0"/>
          <w:numId w:val="1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提供20000多指南文献内容，包含指南共识、临床路径、国家文件、病例报告等内容。</w:t>
      </w:r>
    </w:p>
    <w:p w14:paraId="397E29AB">
      <w:pPr>
        <w:pStyle w:val="11"/>
        <w:numPr>
          <w:ilvl w:val="0"/>
          <w:numId w:val="1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提供2000多个评估表内容，包含评估内容、文献出处、评分自动计算等内容。</w:t>
      </w:r>
    </w:p>
    <w:p w14:paraId="66ADEDAF">
      <w:pPr>
        <w:pStyle w:val="11"/>
        <w:numPr>
          <w:ilvl w:val="0"/>
          <w:numId w:val="1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通过多种方式（拼音、首字母、关键词等）进行知识库检索，包括疾病、药品、检查、检验、手术、指南文献、评估表等。支持知识库切换，医生可以根据需要实时查询系统提供的默认知识库和院内自维护的知识库内容。</w:t>
      </w:r>
    </w:p>
    <w:p w14:paraId="685901EF">
      <w:pPr>
        <w:spacing w:line="360" w:lineRule="auto"/>
        <w:rPr>
          <w:rFonts w:hint="eastAsia" w:ascii="宋体" w:hAnsi="宋体" w:eastAsia="宋体" w:cs="宋体"/>
        </w:rPr>
      </w:pPr>
    </w:p>
    <w:p w14:paraId="1D234E89">
      <w:pPr>
        <w:spacing w:line="360" w:lineRule="auto"/>
        <w:rPr>
          <w:rFonts w:hint="eastAsia" w:ascii="宋体" w:hAnsi="宋体" w:eastAsia="宋体" w:cs="宋体"/>
          <w:b w:val="0"/>
          <w:bCs w:val="0"/>
          <w:color w:val="000000"/>
          <w:kern w:val="0"/>
          <w:sz w:val="24"/>
          <w:szCs w:val="24"/>
          <w:lang w:val="en-US" w:eastAsia="zh-CN" w:bidi="ar"/>
        </w:rPr>
      </w:pPr>
    </w:p>
    <w:p w14:paraId="56BD8A15">
      <w:pPr>
        <w:pStyle w:val="4"/>
        <w:numPr>
          <w:ilvl w:val="0"/>
          <w:numId w:val="3"/>
        </w:numPr>
        <w:ind w:left="0" w:leftChars="0" w:firstLine="482"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患者签名管理系统</w:t>
      </w:r>
    </w:p>
    <w:p w14:paraId="0A7594D4">
      <w:pPr>
        <w:pStyle w:val="5"/>
        <w:numPr>
          <w:ilvl w:val="0"/>
          <w:numId w:val="14"/>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医患文书通信平台</w:t>
      </w:r>
    </w:p>
    <w:p w14:paraId="1175B828">
      <w:pPr>
        <w:pStyle w:val="11"/>
        <w:numPr>
          <w:ilvl w:val="0"/>
          <w:numId w:val="15"/>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支持数据加密摆渡，提供医院内外网数据加密处理，加密数据摆渡功能。</w:t>
      </w:r>
    </w:p>
    <w:p w14:paraId="504E3D8A">
      <w:pPr>
        <w:pStyle w:val="11"/>
        <w:numPr>
          <w:ilvl w:val="0"/>
          <w:numId w:val="15"/>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需具备断网应急机制，提供断网补救措施，以便于在断网情况下发生的业务数据有记录并可在恢复网络时完成业务流程。</w:t>
      </w:r>
    </w:p>
    <w:p w14:paraId="6A50D418">
      <w:pPr>
        <w:pStyle w:val="11"/>
        <w:numPr>
          <w:ilvl w:val="0"/>
          <w:numId w:val="15"/>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支持文书模板、用户个人信息云端独立存储的功能。</w:t>
      </w:r>
    </w:p>
    <w:p w14:paraId="232D8246">
      <w:pPr>
        <w:pStyle w:val="11"/>
        <w:numPr>
          <w:ilvl w:val="0"/>
          <w:numId w:val="15"/>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时间源接入，支持权威国家时间源接入；</w:t>
      </w:r>
    </w:p>
    <w:p w14:paraId="3B5A3698">
      <w:pPr>
        <w:pStyle w:val="11"/>
        <w:numPr>
          <w:ilvl w:val="0"/>
          <w:numId w:val="15"/>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签名自动生成，满足用户手写签名自动生成和采集服务；应满足用户手写签章图片云端生成、云端下发、云端存储；</w:t>
      </w:r>
    </w:p>
    <w:p w14:paraId="19580DEF">
      <w:pPr>
        <w:pStyle w:val="11"/>
        <w:numPr>
          <w:ilvl w:val="0"/>
          <w:numId w:val="15"/>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支持多种部署方式，满足服务端在专有服务器和虚拟机等多种部署方式。</w:t>
      </w:r>
    </w:p>
    <w:p w14:paraId="7CDB0C77">
      <w:pPr>
        <w:pStyle w:val="5"/>
        <w:numPr>
          <w:ilvl w:val="0"/>
          <w:numId w:val="14"/>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医患文书管理平台</w:t>
      </w:r>
    </w:p>
    <w:p w14:paraId="44D069FA">
      <w:pPr>
        <w:pStyle w:val="11"/>
        <w:numPr>
          <w:ilvl w:val="0"/>
          <w:numId w:val="16"/>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支持创建多种角色，针对不同角色进行权限划分，可进行模板维护人员的管控。</w:t>
      </w:r>
    </w:p>
    <w:p w14:paraId="4FE83E9D">
      <w:pPr>
        <w:pStyle w:val="11"/>
        <w:numPr>
          <w:ilvl w:val="0"/>
          <w:numId w:val="16"/>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支持科室维护，可针对不同科室不同业务进行模板精准分配。</w:t>
      </w:r>
    </w:p>
    <w:p w14:paraId="4C051B9E">
      <w:pPr>
        <w:pStyle w:val="11"/>
        <w:numPr>
          <w:ilvl w:val="0"/>
          <w:numId w:val="16"/>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支持模板一键导入，无需再次创建空白模板进行编辑。</w:t>
      </w:r>
    </w:p>
    <w:p w14:paraId="653F808F">
      <w:pPr>
        <w:pStyle w:val="11"/>
        <w:numPr>
          <w:ilvl w:val="0"/>
          <w:numId w:val="16"/>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支持模板在线编辑与预览。</w:t>
      </w:r>
    </w:p>
    <w:p w14:paraId="28728BCA">
      <w:pPr>
        <w:pStyle w:val="11"/>
        <w:numPr>
          <w:ilvl w:val="0"/>
          <w:numId w:val="16"/>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支持签署信息内置，简化编辑工作量，支持修改，更加灵活适配。</w:t>
      </w:r>
    </w:p>
    <w:p w14:paraId="0F796686">
      <w:pPr>
        <w:pStyle w:val="11"/>
        <w:numPr>
          <w:ilvl w:val="0"/>
          <w:numId w:val="16"/>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支持模板权限配置，精准指定模板使用的科室与账号，可查看所有模板与对应科室匹配情况。</w:t>
      </w:r>
    </w:p>
    <w:p w14:paraId="2B47562E">
      <w:pPr>
        <w:pStyle w:val="11"/>
        <w:numPr>
          <w:ilvl w:val="0"/>
          <w:numId w:val="16"/>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对模板的审批、启用、停用进行统一管理。</w:t>
      </w:r>
    </w:p>
    <w:p w14:paraId="0DB5B919">
      <w:pPr>
        <w:pStyle w:val="11"/>
        <w:numPr>
          <w:ilvl w:val="0"/>
          <w:numId w:val="16"/>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匹配关键字设定：支持对文书中的关键字进行设定，文书下发后，系统自动匹配填入关键字内容。</w:t>
      </w:r>
    </w:p>
    <w:p w14:paraId="74AEFFEA">
      <w:pPr>
        <w:pStyle w:val="11"/>
        <w:numPr>
          <w:ilvl w:val="0"/>
          <w:numId w:val="16"/>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用户管理平台，提供平台用户管理模块，超级管理员可自行添加平台用户并分配权限；</w:t>
      </w:r>
    </w:p>
    <w:p w14:paraId="5B1FC13C">
      <w:pPr>
        <w:pStyle w:val="11"/>
        <w:numPr>
          <w:ilvl w:val="0"/>
          <w:numId w:val="16"/>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用户自注册，提供用户自注册功能，便于医师用户自行进行注册申请；</w:t>
      </w:r>
    </w:p>
    <w:p w14:paraId="16C0BF8A">
      <w:pPr>
        <w:pStyle w:val="11"/>
        <w:numPr>
          <w:ilvl w:val="0"/>
          <w:numId w:val="16"/>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批量同步，提供医生信息批量同步，支持对医生信息的查看、修改，支持签章功能停用/启用的功能；</w:t>
      </w:r>
    </w:p>
    <w:p w14:paraId="524199A6">
      <w:pPr>
        <w:pStyle w:val="11"/>
        <w:numPr>
          <w:ilvl w:val="0"/>
          <w:numId w:val="16"/>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基础功能配置，满足基础功能配置，支持对执业地点、科室的维护，支持自动签名时限规则的管理；</w:t>
      </w:r>
    </w:p>
    <w:p w14:paraId="05DE52D9">
      <w:pPr>
        <w:pStyle w:val="11"/>
        <w:numPr>
          <w:ilvl w:val="0"/>
          <w:numId w:val="16"/>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角色管理，根据工作需要自定义增加角色，支持不同角色具有不同的权限；</w:t>
      </w:r>
    </w:p>
    <w:p w14:paraId="3E723C2C">
      <w:pPr>
        <w:pStyle w:val="11"/>
        <w:numPr>
          <w:ilvl w:val="0"/>
          <w:numId w:val="16"/>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签名数据查询，支持按日期类型、起止时间、数据状态、签名人等内容进行查询；</w:t>
      </w:r>
    </w:p>
    <w:p w14:paraId="27A33D11">
      <w:pPr>
        <w:pStyle w:val="11"/>
        <w:numPr>
          <w:ilvl w:val="0"/>
          <w:numId w:val="16"/>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数据状态展示，提供显示待审核、已审核、已退回、作废等数据状态；</w:t>
      </w:r>
    </w:p>
    <w:p w14:paraId="0E3D8837">
      <w:pPr>
        <w:pStyle w:val="11"/>
        <w:numPr>
          <w:ilvl w:val="0"/>
          <w:numId w:val="16"/>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用户签章管理，提供用户签章管理模块，支持签章的批量审核、签章查看、签章修改以及签章上传；</w:t>
      </w:r>
    </w:p>
    <w:p w14:paraId="4B96FE22">
      <w:pPr>
        <w:pStyle w:val="11"/>
        <w:numPr>
          <w:ilvl w:val="0"/>
          <w:numId w:val="16"/>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签名数据管理，提供签名数据管理模块，支持签名数据查询、查看等功能；</w:t>
      </w:r>
    </w:p>
    <w:p w14:paraId="40956E67">
      <w:pPr>
        <w:pStyle w:val="11"/>
        <w:numPr>
          <w:ilvl w:val="0"/>
          <w:numId w:val="16"/>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统计分析，提供统计分析模块，支持证书发放、下载、更新的统计，支持按科室、执业地点、医生等维度的业务量统计；</w:t>
      </w:r>
    </w:p>
    <w:p w14:paraId="52AD1B3E">
      <w:pPr>
        <w:pStyle w:val="11"/>
        <w:numPr>
          <w:ilvl w:val="0"/>
          <w:numId w:val="16"/>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自动签名配置，支持自动签名时间可配置功能；</w:t>
      </w:r>
    </w:p>
    <w:p w14:paraId="36B22CE8">
      <w:pPr>
        <w:pStyle w:val="5"/>
        <w:numPr>
          <w:ilvl w:val="0"/>
          <w:numId w:val="14"/>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医患沟通文书工作站</w:t>
      </w:r>
    </w:p>
    <w:p w14:paraId="37C3858C">
      <w:pPr>
        <w:pStyle w:val="11"/>
        <w:widowControl/>
        <w:numPr>
          <w:ilvl w:val="0"/>
          <w:numId w:val="17"/>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嵌入式业务系统：可以将本系统嵌入到医生原有业务系统中，可以实现一键登录等功能，不改变原有操作模式，操作便捷，降低学习成本。</w:t>
      </w:r>
    </w:p>
    <w:p w14:paraId="0F545B88">
      <w:pPr>
        <w:pStyle w:val="11"/>
        <w:widowControl/>
        <w:numPr>
          <w:ilvl w:val="0"/>
          <w:numId w:val="17"/>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发起文书：医护人员可以通过医患沟通工作站直接发起文书进行医患沟通签名。</w:t>
      </w:r>
    </w:p>
    <w:p w14:paraId="3BD1B9C6">
      <w:pPr>
        <w:pStyle w:val="11"/>
        <w:widowControl/>
        <w:numPr>
          <w:ilvl w:val="0"/>
          <w:numId w:val="17"/>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文书绑定：医护人员可以通过文书绑定，将患者与所需签署的文书进行绑定，防止后续出现漏签。</w:t>
      </w:r>
    </w:p>
    <w:p w14:paraId="466CB578">
      <w:pPr>
        <w:pStyle w:val="11"/>
        <w:widowControl/>
        <w:numPr>
          <w:ilvl w:val="0"/>
          <w:numId w:val="17"/>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预警提示：文书绑定模块中，支持对超出7天仍未绑定患者的文书进行提醒，确保所需签署的文书和患者一一对应。</w:t>
      </w:r>
    </w:p>
    <w:p w14:paraId="1148339B">
      <w:pPr>
        <w:pStyle w:val="11"/>
        <w:widowControl/>
        <w:numPr>
          <w:ilvl w:val="0"/>
          <w:numId w:val="17"/>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模板管理：支持医护人员在患者模板管理中进行修改，针对修改后的文书支持文书预览。</w:t>
      </w:r>
    </w:p>
    <w:p w14:paraId="0EC361DC">
      <w:pPr>
        <w:pStyle w:val="11"/>
        <w:widowControl/>
        <w:numPr>
          <w:ilvl w:val="0"/>
          <w:numId w:val="17"/>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文书列表：支持医护人员查看全量签名文书数据，根据不同维度进行查询。</w:t>
      </w:r>
    </w:p>
    <w:p w14:paraId="0E1047E3">
      <w:pPr>
        <w:pStyle w:val="11"/>
        <w:widowControl/>
        <w:numPr>
          <w:ilvl w:val="0"/>
          <w:numId w:val="17"/>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批量导入：支持医护人员根据所需文书进行批量导入。</w:t>
      </w:r>
    </w:p>
    <w:p w14:paraId="4D49E414">
      <w:pPr>
        <w:pStyle w:val="6"/>
        <w:numPr>
          <w:ilvl w:val="0"/>
          <w:numId w:val="14"/>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医患沟通APP服务</w:t>
      </w:r>
    </w:p>
    <w:p w14:paraId="400664F2">
      <w:pPr>
        <w:pStyle w:val="11"/>
        <w:numPr>
          <w:ilvl w:val="0"/>
          <w:numId w:val="18"/>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用户登陆：基于APP端提供用户登陆、人脸识别、密码修改等实用功能。</w:t>
      </w:r>
    </w:p>
    <w:p w14:paraId="78B58EF4">
      <w:pPr>
        <w:pStyle w:val="11"/>
        <w:numPr>
          <w:ilvl w:val="0"/>
          <w:numId w:val="18"/>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登录平板对应账号，即可查看所有可调用模板，使用平板实现自由调用平台模板，移动轻量编辑文书，随走随用。</w:t>
      </w:r>
    </w:p>
    <w:p w14:paraId="1CAA553E">
      <w:pPr>
        <w:pStyle w:val="11"/>
        <w:numPr>
          <w:ilvl w:val="0"/>
          <w:numId w:val="18"/>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支持可在移动端对医患沟通文书进行在线编辑。</w:t>
      </w:r>
    </w:p>
    <w:p w14:paraId="0C779EA5">
      <w:pPr>
        <w:pStyle w:val="11"/>
        <w:numPr>
          <w:ilvl w:val="0"/>
          <w:numId w:val="18"/>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支持在签署前对知情同意书相关联文书进行校验。</w:t>
      </w:r>
    </w:p>
    <w:p w14:paraId="76E7A60E">
      <w:pPr>
        <w:pStyle w:val="11"/>
        <w:numPr>
          <w:ilvl w:val="0"/>
          <w:numId w:val="18"/>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系统自动填入已配置的关键字内容。</w:t>
      </w:r>
    </w:p>
    <w:p w14:paraId="0E287864">
      <w:pPr>
        <w:pStyle w:val="11"/>
        <w:numPr>
          <w:ilvl w:val="0"/>
          <w:numId w:val="18"/>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支持强制沟通双方阅读沟通文书，阅读完成前禁止签署。</w:t>
      </w:r>
    </w:p>
    <w:p w14:paraId="606F9EEC">
      <w:pPr>
        <w:pStyle w:val="11"/>
        <w:numPr>
          <w:ilvl w:val="0"/>
          <w:numId w:val="18"/>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支持患者在沟通文书模板中录入手写意见并保存。</w:t>
      </w:r>
    </w:p>
    <w:p w14:paraId="0DC43C3A">
      <w:pPr>
        <w:pStyle w:val="11"/>
        <w:numPr>
          <w:ilvl w:val="0"/>
          <w:numId w:val="18"/>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支持对患者进行拍照或者由患者进行录音作为辅证材料。</w:t>
      </w:r>
    </w:p>
    <w:p w14:paraId="7CF417B8">
      <w:pPr>
        <w:pStyle w:val="11"/>
        <w:numPr>
          <w:ilvl w:val="0"/>
          <w:numId w:val="18"/>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支持在同一份文书中多位家属进行签字确认。</w:t>
      </w:r>
    </w:p>
    <w:p w14:paraId="7776AD4F">
      <w:pPr>
        <w:pStyle w:val="11"/>
        <w:numPr>
          <w:ilvl w:val="0"/>
          <w:numId w:val="18"/>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支持通过运营商三要素认证家属信息，认证成功方可进行后续业务。</w:t>
      </w:r>
    </w:p>
    <w:p w14:paraId="1347B963">
      <w:pPr>
        <w:pStyle w:val="11"/>
        <w:numPr>
          <w:ilvl w:val="0"/>
          <w:numId w:val="18"/>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支持在同一设备中对医患沟通文书进行医师、患者、患者家属多方签字以及生物特征的采集存证。</w:t>
      </w:r>
    </w:p>
    <w:p w14:paraId="5C4FA8BC">
      <w:pPr>
        <w:pStyle w:val="5"/>
        <w:numPr>
          <w:ilvl w:val="0"/>
          <w:numId w:val="14"/>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签名服务费</w:t>
      </w:r>
    </w:p>
    <w:p w14:paraId="2B95BC7D">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为电子化医患沟通文书提供可靠的医生和患者的电子签名服务。</w:t>
      </w:r>
    </w:p>
    <w:p w14:paraId="2649DA58">
      <w:pPr>
        <w:pStyle w:val="5"/>
        <w:numPr>
          <w:ilvl w:val="0"/>
          <w:numId w:val="14"/>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模版配置授权</w:t>
      </w:r>
    </w:p>
    <w:p w14:paraId="48CF983C">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供交付工程师现场/远程模版配置服务。</w:t>
      </w:r>
    </w:p>
    <w:p w14:paraId="3371FA19">
      <w:pPr>
        <w:pStyle w:val="4"/>
        <w:numPr>
          <w:ilvl w:val="0"/>
          <w:numId w:val="3"/>
        </w:numPr>
        <w:ind w:left="0" w:leftChars="0" w:firstLine="482"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管控药品</w:t>
      </w:r>
    </w:p>
    <w:p w14:paraId="44B01578">
      <w:pPr>
        <w:pStyle w:val="5"/>
        <w:numPr>
          <w:ilvl w:val="0"/>
          <w:numId w:val="19"/>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药剂系统管控模块</w:t>
      </w:r>
    </w:p>
    <w:p w14:paraId="30A15DEB">
      <w:pPr>
        <w:pStyle w:val="11"/>
        <w:numPr>
          <w:ilvl w:val="0"/>
          <w:numId w:val="20"/>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提供管控药品限量设置，支持各级用量上限、提醒阈值、生效失效时间等核心配置</w:t>
      </w:r>
    </w:p>
    <w:p w14:paraId="515098D1">
      <w:pPr>
        <w:pStyle w:val="11"/>
        <w:numPr>
          <w:ilvl w:val="0"/>
          <w:numId w:val="20"/>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支持按药品新增住院、 门诊场景的患者单次用量上限规则</w:t>
      </w:r>
    </w:p>
    <w:p w14:paraId="3E2494D5">
      <w:pPr>
        <w:pStyle w:val="11"/>
        <w:numPr>
          <w:ilvl w:val="0"/>
          <w:numId w:val="20"/>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能支持按药品、医生筛选查询医生用量上限配置</w:t>
      </w:r>
    </w:p>
    <w:p w14:paraId="463285EC">
      <w:pPr>
        <w:pStyle w:val="11"/>
        <w:numPr>
          <w:ilvl w:val="0"/>
          <w:numId w:val="20"/>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支持批量导入和查询多药品的用量管控规则</w:t>
      </w:r>
    </w:p>
    <w:p w14:paraId="16FC5644">
      <w:pPr>
        <w:pStyle w:val="11"/>
        <w:numPr>
          <w:ilvl w:val="0"/>
          <w:numId w:val="20"/>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支持用量统计和导出功能</w:t>
      </w:r>
    </w:p>
    <w:p w14:paraId="24AE0EFD">
      <w:pPr>
        <w:pStyle w:val="11"/>
        <w:numPr>
          <w:ilvl w:val="0"/>
          <w:numId w:val="20"/>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支持医嘱系统中新增管控药品开单校验、异常拦截、用量提醒功能，联动行政管理审批流程。</w:t>
      </w:r>
    </w:p>
    <w:p w14:paraId="1DDF8092">
      <w:pPr>
        <w:pStyle w:val="5"/>
        <w:numPr>
          <w:ilvl w:val="0"/>
          <w:numId w:val="19"/>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门诊处方管控模块</w:t>
      </w:r>
    </w:p>
    <w:p w14:paraId="033AE6B5">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1、支持门诊处方系统：新增管控药品开单校验、异常拦截、用量提醒功能，联动行政管理审批流程。</w:t>
      </w:r>
    </w:p>
    <w:p w14:paraId="48455C43">
      <w:pPr>
        <w:pStyle w:val="5"/>
        <w:numPr>
          <w:ilvl w:val="0"/>
          <w:numId w:val="19"/>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权限与追溯管理模块</w:t>
      </w:r>
    </w:p>
    <w:p w14:paraId="75802DC1">
      <w:pPr>
        <w:pStyle w:val="11"/>
        <w:widowControl/>
        <w:numPr>
          <w:ilvl w:val="0"/>
          <w:numId w:val="21"/>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支持权限管理模块：新增角色权限划分、权限生效/失效管控，完善操作日志追溯功能</w:t>
      </w:r>
    </w:p>
    <w:p w14:paraId="72C14220">
      <w:pPr>
        <w:pStyle w:val="11"/>
        <w:widowControl/>
        <w:numPr>
          <w:ilvl w:val="0"/>
          <w:numId w:val="21"/>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支持该科室具备该管控药品使用权限（查询科室权限表）、医生具备该管控药品使用权限（查询医生权限表）；</w:t>
      </w:r>
    </w:p>
    <w:p w14:paraId="239B5ABE">
      <w:pPr>
        <w:pStyle w:val="11"/>
        <w:widowControl/>
        <w:numPr>
          <w:ilvl w:val="0"/>
          <w:numId w:val="21"/>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提供该科室具备该管控药品使用权限； 医生具备该管控药品使用权限； 处方用量未超过系统设置的患者（门诊）用量、医生用量、科室用量上限。</w:t>
      </w:r>
    </w:p>
    <w:p w14:paraId="3EE26AAB">
      <w:pPr>
        <w:pStyle w:val="5"/>
        <w:numPr>
          <w:ilvl w:val="0"/>
          <w:numId w:val="19"/>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医嘱开立校验</w:t>
      </w:r>
    </w:p>
    <w:p w14:paraId="6D6A07A7">
      <w:pPr>
        <w:pStyle w:val="11"/>
        <w:numPr>
          <w:ilvl w:val="0"/>
          <w:numId w:val="22"/>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医嘱用量未超过系统设置的患者用量、医生用量、科室用量上限（查询用量设置表）；</w:t>
      </w:r>
    </w:p>
    <w:p w14:paraId="348F79C8">
      <w:pPr>
        <w:pStyle w:val="11"/>
        <w:numPr>
          <w:ilvl w:val="0"/>
          <w:numId w:val="22"/>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该患者住院期间累计用量未超过周期上限（查询患者用量记录表）</w:t>
      </w:r>
    </w:p>
    <w:p w14:paraId="55537AF5">
      <w:pPr>
        <w:pStyle w:val="11"/>
        <w:numPr>
          <w:ilvl w:val="0"/>
          <w:numId w:val="22"/>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提供若任一条件不满足（未设置用量或用量超出上限），系统立即拦截开单，弹出提示框：“该药物为管控药物，当前用量未设置/已超出管控上限，请按流程申领后再开立的功能</w:t>
      </w:r>
    </w:p>
    <w:p w14:paraId="3B81A1A0">
      <w:pPr>
        <w:pStyle w:val="11"/>
        <w:numPr>
          <w:ilvl w:val="0"/>
          <w:numId w:val="22"/>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支持开单校验逻辑：医生开立门诊管控药品处方时，系统自动校验以下3个条件，全部满足方可正常提交</w:t>
      </w:r>
    </w:p>
    <w:p w14:paraId="3B7E055D">
      <w:pPr>
        <w:pStyle w:val="11"/>
        <w:numPr>
          <w:ilvl w:val="0"/>
          <w:numId w:val="22"/>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提供异常拦截与提示：与住院医嘱一致，拦截后提示并提供跳转申请入口，留存拦截记录。</w:t>
      </w:r>
    </w:p>
    <w:p w14:paraId="36E64D92">
      <w:pPr>
        <w:pStyle w:val="11"/>
        <w:numPr>
          <w:ilvl w:val="0"/>
          <w:numId w:val="22"/>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提供用量提醒功能，包括提醒触发条件：医嘱开立、处方开立、护士申领药物时，当前用量达到审批用量的80%，触发提醒；提醒方式：系统弹窗提醒（操作人当前界面）+ 系统消息提醒（操作人消息中心）；提醒内容：“提醒：该管控药品当前用量已达审批量的80%，使用量即将用完，请及时申请补充”。</w:t>
      </w:r>
    </w:p>
    <w:p w14:paraId="5FADC8C6">
      <w:pPr>
        <w:pStyle w:val="11"/>
        <w:numPr>
          <w:ilvl w:val="0"/>
          <w:numId w:val="22"/>
        </w:numPr>
        <w:topLinePunct w:val="0"/>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提供控制药品的查询和导出功能。</w:t>
      </w:r>
    </w:p>
    <w:p w14:paraId="71C8A01A">
      <w:pPr>
        <w:pStyle w:val="4"/>
        <w:numPr>
          <w:ilvl w:val="0"/>
          <w:numId w:val="2"/>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治疗管理</w:t>
      </w:r>
    </w:p>
    <w:p w14:paraId="0B95B425">
      <w:pPr>
        <w:pStyle w:val="11"/>
        <w:numPr>
          <w:ilvl w:val="0"/>
          <w:numId w:val="23"/>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血液净化管理（血透管理）</w:t>
      </w:r>
    </w:p>
    <w:p w14:paraId="41FC4F39">
      <w:pPr>
        <w:pStyle w:val="11"/>
        <w:numPr>
          <w:ilvl w:val="0"/>
          <w:numId w:val="24"/>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患者签到称重</w:t>
      </w:r>
    </w:p>
    <w:p w14:paraId="2211BA69">
      <w:pPr>
        <w:pStyle w:val="11"/>
        <w:numPr>
          <w:ilvl w:val="0"/>
          <w:numId w:val="2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产品能够与带有输出串口的体重秤连接，实现患者智能签到和称重功能，可同时具备刷卡和人脸识别方式。可以通过人脸识别后直接自动记录体重，无需医生手动记录。产品能够与带有输出串口的血压计连接，实现患者智能血压录入功能，可同时使用刷卡和人脸识别方式，可以通过人脸识别后直接自动录入血压，无需医生手动记录。</w:t>
      </w:r>
    </w:p>
    <w:p w14:paraId="10DFBA46">
      <w:pPr>
        <w:pStyle w:val="11"/>
        <w:numPr>
          <w:ilvl w:val="0"/>
          <w:numId w:val="2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具备签到、称重语音播报功能。</w:t>
      </w:r>
    </w:p>
    <w:p w14:paraId="75D12962">
      <w:pPr>
        <w:pStyle w:val="11"/>
        <w:numPr>
          <w:ilvl w:val="0"/>
          <w:numId w:val="24"/>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大屏显示</w:t>
      </w:r>
    </w:p>
    <w:p w14:paraId="578B118D">
      <w:pPr>
        <w:pStyle w:val="11"/>
        <w:numPr>
          <w:ilvl w:val="0"/>
          <w:numId w:val="26"/>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具备家属等待区大屏显示功能可以显示当前患者透析状态，预计下机时间、患者宣教等信息</w:t>
      </w:r>
    </w:p>
    <w:p w14:paraId="5DF2AABF">
      <w:pPr>
        <w:pStyle w:val="11"/>
        <w:numPr>
          <w:ilvl w:val="0"/>
          <w:numId w:val="26"/>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具备大屏幕显示功能，显示患者治疗状态</w:t>
      </w:r>
    </w:p>
    <w:p w14:paraId="44D9148C">
      <w:pPr>
        <w:pStyle w:val="11"/>
        <w:numPr>
          <w:ilvl w:val="0"/>
          <w:numId w:val="26"/>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具备语音叫号功能，可以从任一安装了软件的平板上呼叫患者，在连接了电脑的大屏幕上显示并进行播报。</w:t>
      </w:r>
    </w:p>
    <w:p w14:paraId="3C265122">
      <w:pPr>
        <w:pStyle w:val="11"/>
        <w:numPr>
          <w:ilvl w:val="0"/>
          <w:numId w:val="24"/>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排班管理</w:t>
      </w:r>
    </w:p>
    <w:p w14:paraId="5FD810B7">
      <w:pPr>
        <w:pStyle w:val="11"/>
        <w:numPr>
          <w:ilvl w:val="0"/>
          <w:numId w:val="2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预约排班功能，能够对排班模板自动进行复制，并且随时可以编辑；排班模板可以进行查看，导入，导出excel格式和打印；只需要定义患者一周排几次，机器号，系统能自动排患者到相应位置2.具备排班模板功能，可以自定义启用的模板个数，从1个到4个3.预约排班和排班模板界面，均支持拖拽式排班、能快速替换，预约排班和排班模板可以互相导入</w:t>
      </w:r>
    </w:p>
    <w:p w14:paraId="68EE380B">
      <w:pPr>
        <w:pStyle w:val="11"/>
        <w:numPr>
          <w:ilvl w:val="0"/>
          <w:numId w:val="2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具备智能排班功能，可对多个模板一次性进行排班后保存，无需反复切换界面，多次保存</w:t>
      </w:r>
    </w:p>
    <w:p w14:paraId="335ACFC6">
      <w:pPr>
        <w:pStyle w:val="11"/>
        <w:numPr>
          <w:ilvl w:val="0"/>
          <w:numId w:val="2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具备当班患者透析耗材和透析药品查看和打印功能、包括统计打印、针对患者的整体打印和标签打印</w:t>
      </w:r>
    </w:p>
    <w:p w14:paraId="2F7EA0A3">
      <w:pPr>
        <w:pStyle w:val="11"/>
        <w:numPr>
          <w:ilvl w:val="0"/>
          <w:numId w:val="2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可以在排班表上查看每个患者的透析方式和透析器，并且可打印具备排班推送功能，可以将本周和下周患者个人的排班信息发送到对应患者手机上，从而减轻护士工作量</w:t>
      </w:r>
    </w:p>
    <w:p w14:paraId="1D6EBDC0">
      <w:pPr>
        <w:pStyle w:val="11"/>
        <w:numPr>
          <w:ilvl w:val="0"/>
          <w:numId w:val="2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具备医护排班功能，可以对医生、护士、进修生进行排班，并可将排班结果发送到任一医护手机上进行提醒；可以统计工作时间、休息时间等</w:t>
      </w:r>
    </w:p>
    <w:p w14:paraId="16B52BC9">
      <w:pPr>
        <w:pStyle w:val="11"/>
        <w:numPr>
          <w:ilvl w:val="0"/>
          <w:numId w:val="2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具备透析预算功能，可以根据排班情况，自动列出未来自定义的一个时间段内患者的透析模式和透析次数</w:t>
      </w:r>
    </w:p>
    <w:p w14:paraId="121BE3A3">
      <w:pPr>
        <w:pStyle w:val="11"/>
        <w:numPr>
          <w:ilvl w:val="0"/>
          <w:numId w:val="2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可设置权限，对每个医生护士进行排班权限设置，包括是否可以进入排班功能，是否可以对排班模板进行修改</w:t>
      </w:r>
    </w:p>
    <w:p w14:paraId="3FEA4B79">
      <w:pPr>
        <w:pStyle w:val="11"/>
        <w:numPr>
          <w:ilvl w:val="0"/>
          <w:numId w:val="24"/>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透析管理</w:t>
      </w:r>
    </w:p>
    <w:p w14:paraId="164FED75">
      <w:pPr>
        <w:pStyle w:val="11"/>
        <w:numPr>
          <w:ilvl w:val="0"/>
          <w:numId w:val="28"/>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具备患者透前、透后评估修改和确认功能</w:t>
      </w:r>
    </w:p>
    <w:p w14:paraId="468FBF66">
      <w:pPr>
        <w:pStyle w:val="11"/>
        <w:numPr>
          <w:ilvl w:val="0"/>
          <w:numId w:val="28"/>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具备开始透析、透析监测和记录、结束透析等基本透析流程功能 透析监测包括以下记录内容：记录时间、透析液流量、血流量、静脉压、跨膜压、钠浓度、温度、超滤率、实时超滤量、心跳、脉搏、血压、症状和处理等，</w:t>
      </w:r>
    </w:p>
    <w:p w14:paraId="598D7750">
      <w:pPr>
        <w:pStyle w:val="11"/>
        <w:numPr>
          <w:ilvl w:val="0"/>
          <w:numId w:val="28"/>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能够在每次透析后自动生成透析记录单，透析单格式有多种模板可选，并且可以根据医院要求进行调整。</w:t>
      </w:r>
    </w:p>
    <w:p w14:paraId="0E596962">
      <w:pPr>
        <w:pStyle w:val="11"/>
        <w:numPr>
          <w:ilvl w:val="0"/>
          <w:numId w:val="28"/>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可以开具临时医嘱，长期医嘱，并可将长期医嘱推送到排班日期；具有医嘱模板，预设后方便今后快速开具医嘱</w:t>
      </w:r>
    </w:p>
    <w:p w14:paraId="2A926BA6">
      <w:pPr>
        <w:pStyle w:val="11"/>
        <w:numPr>
          <w:ilvl w:val="0"/>
          <w:numId w:val="28"/>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所有的透析记录单可进行电子保存，并可按照实际需要批量打印当日透析单 或选择日期批量打印历史透析单</w:t>
      </w:r>
    </w:p>
    <w:p w14:paraId="041BEC76">
      <w:pPr>
        <w:pStyle w:val="11"/>
        <w:numPr>
          <w:ilvl w:val="0"/>
          <w:numId w:val="24"/>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患者管理</w:t>
      </w:r>
    </w:p>
    <w:p w14:paraId="290BB832">
      <w:pPr>
        <w:pStyle w:val="11"/>
        <w:numPr>
          <w:ilvl w:val="0"/>
          <w:numId w:val="29"/>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具备患者详细信息填写、编辑功能，为每一位透析病人建立唯一识别号,包括姓名、性别、出生日期、年龄等详细信息等</w:t>
      </w:r>
    </w:p>
    <w:p w14:paraId="3DD343DD">
      <w:pPr>
        <w:pStyle w:val="11"/>
        <w:numPr>
          <w:ilvl w:val="0"/>
          <w:numId w:val="29"/>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具备患者干体重设置和调整功能</w:t>
      </w:r>
    </w:p>
    <w:p w14:paraId="6560D487">
      <w:pPr>
        <w:pStyle w:val="11"/>
        <w:numPr>
          <w:ilvl w:val="0"/>
          <w:numId w:val="29"/>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具备患者血管通路设置和记录功能，每次修改都会进行记录，并记录到统计系统中。</w:t>
      </w:r>
    </w:p>
    <w:p w14:paraId="5BFC0F40">
      <w:pPr>
        <w:pStyle w:val="11"/>
        <w:numPr>
          <w:ilvl w:val="0"/>
          <w:numId w:val="29"/>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具备患者透析方式、透析处方和常用医嘱模板设置等功能，能显示在用和停用方案</w:t>
      </w:r>
    </w:p>
    <w:p w14:paraId="4A80E056">
      <w:pPr>
        <w:pStyle w:val="11"/>
        <w:numPr>
          <w:ilvl w:val="0"/>
          <w:numId w:val="29"/>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具备患者转归功能和记录</w:t>
      </w:r>
    </w:p>
    <w:p w14:paraId="3C5EB7FD">
      <w:pPr>
        <w:pStyle w:val="11"/>
        <w:numPr>
          <w:ilvl w:val="0"/>
          <w:numId w:val="29"/>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患者详细实验室检查、辅助检查信息查看、统计、分析、定期检验提醒功能7.可以筛选日期时间段，展示指定日期的透析记录列表，至少应包含患者透析日期、班次、机号、体重、血压、血管通路、超滤总量、透析器型号、抗凝剂使用、凝血情况等信息</w:t>
      </w:r>
    </w:p>
    <w:p w14:paraId="6C29A901">
      <w:pPr>
        <w:pStyle w:val="11"/>
        <w:numPr>
          <w:ilvl w:val="0"/>
          <w:numId w:val="29"/>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具有病情记录功能，至少应包含病史、体格检查、病程记录、手术记录、复诊记录、死亡记录等功能模块，其中病史、病程记录应提供模板载入功能</w:t>
      </w:r>
    </w:p>
    <w:p w14:paraId="64FFF31F">
      <w:pPr>
        <w:pStyle w:val="11"/>
        <w:numPr>
          <w:ilvl w:val="0"/>
          <w:numId w:val="29"/>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有完善的评估工具，包括跌倒评估、小儿跌倒评估、压疮风险评估、OH压疮评估、RASS及疼痛评估、营养状况评估、约束告知单、心理评估、瘙痒评估、Glasgow昏迷评分和肌力评估表等具有文书管理功能，可以上传各类知情同意书模板，自动载入患者基本信息后可打印。签字完成后，可以通过平板拍照方式记录</w:t>
      </w:r>
    </w:p>
    <w:p w14:paraId="72264BED">
      <w:pPr>
        <w:pStyle w:val="11"/>
        <w:numPr>
          <w:ilvl w:val="0"/>
          <w:numId w:val="24"/>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耗材药品管理</w:t>
      </w:r>
    </w:p>
    <w:p w14:paraId="2826F7AB">
      <w:pPr>
        <w:pStyle w:val="11"/>
        <w:numPr>
          <w:ilvl w:val="0"/>
          <w:numId w:val="30"/>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具备所有血透室耗材记录功能，包括透析器、血滤器、灌流器、管路等等，并且可以查看和打印详细历史记录</w:t>
      </w:r>
    </w:p>
    <w:p w14:paraId="06F1CDAF">
      <w:pPr>
        <w:pStyle w:val="11"/>
        <w:numPr>
          <w:ilvl w:val="0"/>
          <w:numId w:val="30"/>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常用耗材如透析器、血滤器等可以与透析流程关联，实现自动消耗，无须人工出库</w:t>
      </w:r>
    </w:p>
    <w:p w14:paraId="1E169804">
      <w:pPr>
        <w:pStyle w:val="11"/>
        <w:numPr>
          <w:ilvl w:val="0"/>
          <w:numId w:val="30"/>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具备耗材库存预警和有效期到期预警功能</w:t>
      </w:r>
    </w:p>
    <w:p w14:paraId="149206A8">
      <w:pPr>
        <w:pStyle w:val="11"/>
        <w:numPr>
          <w:ilvl w:val="0"/>
          <w:numId w:val="30"/>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具有自备药管理功能，能统计自备药用量、剩余数量，并且可设置库存预警功能</w:t>
      </w:r>
    </w:p>
    <w:p w14:paraId="3B3CC0C8">
      <w:pPr>
        <w:pStyle w:val="11"/>
        <w:numPr>
          <w:ilvl w:val="0"/>
          <w:numId w:val="30"/>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自备药的使用可以和透析过程关联，实现自动消耗，无须人工出库</w:t>
      </w:r>
    </w:p>
    <w:p w14:paraId="141C4BD0">
      <w:pPr>
        <w:pStyle w:val="11"/>
        <w:numPr>
          <w:ilvl w:val="0"/>
          <w:numId w:val="30"/>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具有患者费用管理，可以设置不同透析模式的费用，患者每次透析完成后自动产生费用记录，并记录于患者的费用余额中，进行统计汇总。</w:t>
      </w:r>
    </w:p>
    <w:p w14:paraId="38C1D16A">
      <w:pPr>
        <w:pStyle w:val="11"/>
        <w:numPr>
          <w:ilvl w:val="0"/>
          <w:numId w:val="30"/>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耗材出库可以设置套餐，根据透析方式选择耗材出库套餐，无需逐项进行出库</w:t>
      </w:r>
    </w:p>
    <w:p w14:paraId="4FCF79E6">
      <w:pPr>
        <w:pStyle w:val="11"/>
        <w:numPr>
          <w:ilvl w:val="0"/>
          <w:numId w:val="24"/>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耗材药品管理（平板）</w:t>
      </w:r>
    </w:p>
    <w:p w14:paraId="2959BC92">
      <w:pPr>
        <w:pStyle w:val="11"/>
        <w:numPr>
          <w:ilvl w:val="0"/>
          <w:numId w:val="31"/>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在平板上可以实现患者的详细电子病历管理，包括基本信息、血管通路在用和停用记录、详细透析记录、透析病程记录等</w:t>
      </w:r>
    </w:p>
    <w:p w14:paraId="473F008F">
      <w:pPr>
        <w:pStyle w:val="11"/>
        <w:numPr>
          <w:ilvl w:val="0"/>
          <w:numId w:val="31"/>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在平板能查看患者历史长期医嘱记录，并可进行长期医嘱推送平板上能编辑患者的病程记录，可编辑模板，快速从模板导入，导入后可修改。病程记录填写时支持快速导入最近180天以内的各项检验结果、支持导入180天以内的患者血压、干体重</w:t>
      </w:r>
    </w:p>
    <w:p w14:paraId="24DDA0EF">
      <w:pPr>
        <w:pStyle w:val="11"/>
        <w:numPr>
          <w:ilvl w:val="0"/>
          <w:numId w:val="31"/>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能在平板上进行患者信息建档，录入干体重、透析方案、病程记录、病史等各项进行</w:t>
      </w:r>
    </w:p>
    <w:p w14:paraId="0D7FB82C">
      <w:pPr>
        <w:pStyle w:val="11"/>
        <w:numPr>
          <w:ilvl w:val="0"/>
          <w:numId w:val="31"/>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能在平板记录患者的首透病程、日常病程、查房记录、阶段小结、手术记录、死亡记录、出院记录、输血记录等信息</w:t>
      </w:r>
    </w:p>
    <w:p w14:paraId="2A2C0209">
      <w:pPr>
        <w:pStyle w:val="11"/>
        <w:numPr>
          <w:ilvl w:val="0"/>
          <w:numId w:val="31"/>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具备肾科临床工具，包括肾小球滤过率、BMI、体表面积、KT/V、蛋白分解率、内生肌酐清除率、肾衰指数、血透-残肾尿素清除率、校正钙浓度等计算公式，方便随时计算</w:t>
      </w:r>
    </w:p>
    <w:p w14:paraId="12271AE5">
      <w:pPr>
        <w:pStyle w:val="11"/>
        <w:numPr>
          <w:ilvl w:val="0"/>
          <w:numId w:val="31"/>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支持手动录入患者检验结果、对接导入结果、拍照上传三种方式，可以在平板上查看任一检验结果，并可查看数据变化曲线图</w:t>
      </w:r>
    </w:p>
    <w:p w14:paraId="4809FFC4">
      <w:pPr>
        <w:pStyle w:val="11"/>
        <w:numPr>
          <w:ilvl w:val="0"/>
          <w:numId w:val="24"/>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科室质控分析</w:t>
      </w:r>
    </w:p>
    <w:p w14:paraId="2345B12E">
      <w:pPr>
        <w:pStyle w:val="11"/>
        <w:numPr>
          <w:ilvl w:val="0"/>
          <w:numId w:val="3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具备患者基本信息的统计分类，包括血管通路类、转归统计等</w:t>
      </w:r>
    </w:p>
    <w:p w14:paraId="68770BF9">
      <w:pPr>
        <w:pStyle w:val="11"/>
        <w:numPr>
          <w:ilvl w:val="0"/>
          <w:numId w:val="3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对于治疗项目HD，HDF，HP等类型的相关统计分析</w:t>
      </w:r>
    </w:p>
    <w:p w14:paraId="46C1B494">
      <w:pPr>
        <w:pStyle w:val="11"/>
        <w:numPr>
          <w:ilvl w:val="0"/>
          <w:numId w:val="3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具备患者长期干体重变化趋势，血压变化趋势查看和分析等</w:t>
      </w:r>
    </w:p>
    <w:p w14:paraId="18E056E1">
      <w:pPr>
        <w:pStyle w:val="11"/>
        <w:numPr>
          <w:ilvl w:val="0"/>
          <w:numId w:val="3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具有耗材出入库、使用等统计分析功能</w:t>
      </w:r>
    </w:p>
    <w:p w14:paraId="7252AD9A">
      <w:pPr>
        <w:pStyle w:val="11"/>
        <w:numPr>
          <w:ilvl w:val="0"/>
          <w:numId w:val="3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具备各类实验室检查项目的统计分析功能，如血常规对比分析、支持各类质控达标的过程监测，查询达标率和完成率</w:t>
      </w:r>
    </w:p>
    <w:p w14:paraId="7D4A8406">
      <w:pPr>
        <w:pStyle w:val="11"/>
        <w:numPr>
          <w:ilvl w:val="0"/>
          <w:numId w:val="3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具备科室工作量统计分析，能查询每个工作人员的工作量</w:t>
      </w:r>
    </w:p>
    <w:p w14:paraId="5F0E5BF6">
      <w:pPr>
        <w:pStyle w:val="11"/>
        <w:numPr>
          <w:ilvl w:val="0"/>
          <w:numId w:val="3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决策分析模块，可以对患者进行贫血管理，自动将血红蛋白在不同区间的患者进行分类显示，区间范围段为≤59、60-69、70-79、80-89、90-99、100-109、110-119、120-129、130-139、≥140十个分段，并标记出近期变化趋势，可显示曲线图，显示最近十次检查结果。医生在查看后还可以进行标记状态，患者状态有待处理、不处理、已处理及存疑；从而方便快速调整患者用药方案；</w:t>
      </w:r>
    </w:p>
    <w:p w14:paraId="78B87B0C">
      <w:pPr>
        <w:pStyle w:val="11"/>
        <w:numPr>
          <w:ilvl w:val="0"/>
          <w:numId w:val="3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可以对患者进行容量管理，自动将患者的平均超滤率进行分类显示，区间范围段为≤4.9、5-9.9、10-12.9、13-19.9、20-29.9、≥30六个分段，从低到高依次展示，并标记出近期变化趋势，可显示曲线图，显示近十次透析体重变化及近十次超滤率趋势图。从而快速发现哪些患者的容量管理有问题，医生在查看后还可以进行标记状态，患者状态有待处理、不处理、已处理及存疑；给出针对性治疗方案；</w:t>
      </w:r>
    </w:p>
    <w:p w14:paraId="0AF52F31">
      <w:pPr>
        <w:pStyle w:val="11"/>
        <w:numPr>
          <w:ilvl w:val="0"/>
          <w:numId w:val="3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可以对患者进行营养分析，根据白蛋白的范围对患者进行归类，区间范围段为≤14、15-24、25-34、35-44、≥45五个分段，从低到高依次展示，并标记最近十次的白蛋白变化趋势，给出针对性治疗方案；查看后还可以对患者进行一键标记处理记录，患者状态有待处理、不处理、已处理及存疑；</w:t>
      </w:r>
    </w:p>
    <w:p w14:paraId="48CB807E">
      <w:pPr>
        <w:pStyle w:val="11"/>
        <w:numPr>
          <w:ilvl w:val="0"/>
          <w:numId w:val="3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可以对骨矿物质进行自动筛选，根据甲状旁腺激素的数值，自动对患者进行分类，区间范围段为≤99、100-149、150-199、200-249、250-299、300-349、≥350七个分段，从低到高依次展示，并显示最近十次的检查结果变化趋势，方便医生快速处理不达标患者，并可一键标记处理结果，患者状态有待处理、不处理、已处理及存疑；</w:t>
      </w:r>
    </w:p>
    <w:p w14:paraId="6713377F">
      <w:pPr>
        <w:pStyle w:val="11"/>
        <w:numPr>
          <w:ilvl w:val="0"/>
          <w:numId w:val="3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具备透析质量管理报告，可以自动统计科室容量管理、贫血管理、透析充分性管理、营养管理、矿物质管理等多方便的结果质量，提供包括结果人数、中位数、平均值、入院超90天等各项指标的汇总分析</w:t>
      </w:r>
    </w:p>
    <w:p w14:paraId="13B3D2D6">
      <w:pPr>
        <w:pStyle w:val="11"/>
        <w:numPr>
          <w:ilvl w:val="0"/>
          <w:numId w:val="3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质控KPI数据统计（SOP）。显示设定的质控KPI统计数据，新入透析患者传染病检验完成率；维持性透析患者检传染病检验完成率；维持性透析患者传染病发病率；HBV转阳率；HCV转阳率；HIV转阳率；梅毒转阳率；乙型肝炎和丙型肝炎发病率；KTV和URR完成率；KTV和URR控制率；β2微球蛋白完成率；患者体重增长分析；动静脉内瘘长期生存率；血常规完成率；铁五项完成率；电解质完成率；IPTH完成率；肝功能完成率；炎症指标完成率；血脂完成率；肾性贫血控制率；CKD-MBD控制率；血清白蛋白控制率；患者高血压控制率。可显示已使用次数，并可对关注的项目进行收藏。</w:t>
      </w:r>
    </w:p>
    <w:p w14:paraId="7FB86D0A">
      <w:pPr>
        <w:pStyle w:val="11"/>
        <w:numPr>
          <w:ilvl w:val="0"/>
          <w:numId w:val="24"/>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移动平板端</w:t>
      </w:r>
    </w:p>
    <w:p w14:paraId="0FD21640">
      <w:pPr>
        <w:pStyle w:val="11"/>
        <w:numPr>
          <w:ilvl w:val="0"/>
          <w:numId w:val="3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平板端可直观显示当前班次和区域患者，方便护士随时进行透前评估和透后评估，监测记录，症状和处理记录，医嘱执行等，并且随时可调整干体重</w:t>
      </w:r>
    </w:p>
    <w:p w14:paraId="42DFC809">
      <w:pPr>
        <w:pStyle w:val="11"/>
        <w:numPr>
          <w:ilvl w:val="0"/>
          <w:numId w:val="3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平板端护士所需要记录的患者症状和处理、透后凝血情况、内漏或导管情况、透后症状、并发症、透析后宣教等均提供选项功能，无须打字录入，特殊情况下可在需要编辑文字</w:t>
      </w:r>
    </w:p>
    <w:p w14:paraId="20E54042">
      <w:pPr>
        <w:pStyle w:val="11"/>
        <w:numPr>
          <w:ilvl w:val="0"/>
          <w:numId w:val="3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平板端可以查看最近患者的透析详细记录，在日历上即可直观显示历史透析日期和时间、透析模式；并可直观看到已透析和未透析的区别；通过点击平板指定界面，可以快速查看患者近期的超滤变化曲线，体重变化曲线等</w:t>
      </w:r>
    </w:p>
    <w:p w14:paraId="22D9BDB7">
      <w:pPr>
        <w:pStyle w:val="11"/>
        <w:numPr>
          <w:ilvl w:val="0"/>
          <w:numId w:val="3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平板端可以查看检验结果、病程记录等医疗结果</w:t>
      </w:r>
    </w:p>
    <w:p w14:paraId="064DC1F9">
      <w:pPr>
        <w:pStyle w:val="11"/>
        <w:numPr>
          <w:ilvl w:val="0"/>
          <w:numId w:val="3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平板端支持上传检验图片、支持查看检验结果、检验结果曲线图，并具备肾科临床工具，可以快速计算：肾小球滤过率、BMI、Kt/V、URR、肾衰指数、滤过钠排泄分数等</w:t>
      </w:r>
    </w:p>
    <w:p w14:paraId="08D799EB">
      <w:pPr>
        <w:pStyle w:val="11"/>
        <w:numPr>
          <w:ilvl w:val="0"/>
          <w:numId w:val="3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平板端支持医护人员设置电子签名，也可以让患者在治疗后签名并保存到透析单中，平板端支持修改个人密码</w:t>
      </w:r>
    </w:p>
    <w:p w14:paraId="457BC438">
      <w:pPr>
        <w:pStyle w:val="11"/>
        <w:numPr>
          <w:ilvl w:val="0"/>
          <w:numId w:val="3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平板端可查看医护人员排班情况，了解个人排班时间</w:t>
      </w:r>
    </w:p>
    <w:p w14:paraId="3B6C535F">
      <w:pPr>
        <w:pStyle w:val="11"/>
        <w:numPr>
          <w:ilvl w:val="0"/>
          <w:numId w:val="3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平板端可对患者进行各项评估，并与电脑同步</w:t>
      </w:r>
    </w:p>
    <w:p w14:paraId="5AE26D71">
      <w:pPr>
        <w:pStyle w:val="11"/>
        <w:numPr>
          <w:ilvl w:val="0"/>
          <w:numId w:val="3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平板端支持查看患者的完整透析单，进行预览；还可以查看患者病历情况：可以快速浏览每一次透析记录，无需逐次打开透析记录，可对体重变化情况、血压情况、透析中症状情况、医嘱内容进行查看</w:t>
      </w:r>
    </w:p>
    <w:p w14:paraId="3CFF33D3">
      <w:pPr>
        <w:pStyle w:val="11"/>
        <w:numPr>
          <w:ilvl w:val="0"/>
          <w:numId w:val="3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平板端具备健康教育功能，护士可对患者进行健康教育，系统自动展示教育内容，教育完成后患者可以进行签名后保存，并在系统中形成一条健康教育记录。</w:t>
      </w:r>
    </w:p>
    <w:p w14:paraId="2EC4C1D2">
      <w:pPr>
        <w:pStyle w:val="11"/>
        <w:numPr>
          <w:ilvl w:val="0"/>
          <w:numId w:val="3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平板端可以快速查看操作日志，可查看修改处方、修改透前评估、执行医嘱、删除医嘱、修改双人核对、修改监测记录、删除监测记录、修改透后评估、修改治疗小结及调整机号等内容，了解关键操作是于几点几分，由哪个医生、护士完成，操作的哪个患者，从而方便进行追踪</w:t>
      </w:r>
    </w:p>
    <w:p w14:paraId="4D38CFA3">
      <w:pPr>
        <w:pStyle w:val="11"/>
        <w:numPr>
          <w:ilvl w:val="0"/>
          <w:numId w:val="3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平板端具备决策分析功能，可以对贫血进行管理、患者容量进行管理，将患者血红蛋白进行快速分类，并标记指标上升或下降趋势，还可以显示曲线图，添加标记信息；可对平均超滤率进行分类显示，标记上升和下降趋势，显示曲线图，并添加标记信息；可对白蛋白进行分类显示，标记上升和下降趋势，显示曲线图，并添加标记信息；可对甲状旁腺激素进行分类显示，标记上升和下降趋势，显示曲线图，并添加标记信息</w:t>
      </w:r>
    </w:p>
    <w:p w14:paraId="13E317E5">
      <w:pPr>
        <w:pStyle w:val="11"/>
        <w:numPr>
          <w:ilvl w:val="0"/>
          <w:numId w:val="3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可对患者进行排序，选择机位排序、也可以按签到顺序排序、住院-门诊排序、下机排序或者姓氏排序；也可以护士操作过的患者自动归类进入我的患者，实现跨区操作</w:t>
      </w:r>
    </w:p>
    <w:p w14:paraId="7A60A7CC">
      <w:pPr>
        <w:pStyle w:val="11"/>
        <w:numPr>
          <w:ilvl w:val="0"/>
          <w:numId w:val="24"/>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设备管理</w:t>
      </w:r>
    </w:p>
    <w:p w14:paraId="5CDB2CA0">
      <w:pPr>
        <w:pStyle w:val="11"/>
        <w:numPr>
          <w:ilvl w:val="0"/>
          <w:numId w:val="3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具有对血透机进行日常维护和登记功能</w:t>
      </w:r>
    </w:p>
    <w:p w14:paraId="127993A6">
      <w:pPr>
        <w:pStyle w:val="11"/>
        <w:numPr>
          <w:ilvl w:val="0"/>
          <w:numId w:val="3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透析机在使用后能够根据预设的消毒方式，自动产生使用记录，记录内需包括使用患者，时间，消毒情况，维修记录情况等，且可以随时查询历史记录，并可打印</w:t>
      </w:r>
    </w:p>
    <w:p w14:paraId="40739D9B">
      <w:pPr>
        <w:pStyle w:val="11"/>
        <w:numPr>
          <w:ilvl w:val="0"/>
          <w:numId w:val="3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能够记录水质检测的结果，并可记录水机运行状态</w:t>
      </w:r>
    </w:p>
    <w:p w14:paraId="4B565850">
      <w:pPr>
        <w:pStyle w:val="11"/>
        <w:numPr>
          <w:ilvl w:val="0"/>
          <w:numId w:val="24"/>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患者健康教育</w:t>
      </w:r>
    </w:p>
    <w:p w14:paraId="56F6DBA6">
      <w:pPr>
        <w:pStyle w:val="11"/>
        <w:numPr>
          <w:ilvl w:val="0"/>
          <w:numId w:val="3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可以指定护士负责相应患者的健康教育，并且系统可以指导护士在特定时间对患者做特定的健康教育</w:t>
      </w:r>
    </w:p>
    <w:p w14:paraId="51133755">
      <w:pPr>
        <w:pStyle w:val="11"/>
        <w:numPr>
          <w:ilvl w:val="0"/>
          <w:numId w:val="3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可以设定新患者教育内容、重点教育内容、月度教育内容，供护士对患者进行规范化教育</w:t>
      </w:r>
    </w:p>
    <w:p w14:paraId="56E610A6">
      <w:pPr>
        <w:pStyle w:val="11"/>
        <w:numPr>
          <w:ilvl w:val="0"/>
          <w:numId w:val="3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可以对健康教育做统计，并进行测试</w:t>
      </w:r>
    </w:p>
    <w:p w14:paraId="174193C7">
      <w:pPr>
        <w:pStyle w:val="11"/>
        <w:numPr>
          <w:ilvl w:val="0"/>
          <w:numId w:val="3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在电脑端、手机端和平板端均可完成</w:t>
      </w:r>
    </w:p>
    <w:p w14:paraId="0EC555FB">
      <w:pPr>
        <w:pStyle w:val="11"/>
        <w:numPr>
          <w:ilvl w:val="0"/>
          <w:numId w:val="3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可以对患者教育记录进行统计查询，并可打印记录</w:t>
      </w:r>
    </w:p>
    <w:p w14:paraId="26749DD9">
      <w:pPr>
        <w:pStyle w:val="11"/>
        <w:numPr>
          <w:ilvl w:val="0"/>
          <w:numId w:val="3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可以推送健康教育通知给患者，方便患者和家属及时查看，并可进行反馈</w:t>
      </w:r>
    </w:p>
    <w:p w14:paraId="2E05158D">
      <w:pPr>
        <w:pStyle w:val="11"/>
        <w:numPr>
          <w:ilvl w:val="0"/>
          <w:numId w:val="24"/>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感控管理</w:t>
      </w:r>
    </w:p>
    <w:p w14:paraId="3869A04B">
      <w:pPr>
        <w:pStyle w:val="11"/>
        <w:numPr>
          <w:ilvl w:val="0"/>
          <w:numId w:val="36"/>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具有单独的感控管理模块，非简单的感染管理页面</w:t>
      </w:r>
    </w:p>
    <w:p w14:paraId="5CD8A915">
      <w:pPr>
        <w:pStyle w:val="11"/>
        <w:numPr>
          <w:ilvl w:val="0"/>
          <w:numId w:val="36"/>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平板上具有各类感控检查表登记项目，至少包括：手卫生检查表、透析导管皮肤出口护理、透析导管连接操作、透析导管断开操作、内瘘或人工血管穿刺、内瘘拔针等项目</w:t>
      </w:r>
    </w:p>
    <w:p w14:paraId="66D6FF36">
      <w:pPr>
        <w:pStyle w:val="11"/>
        <w:numPr>
          <w:ilvl w:val="0"/>
          <w:numId w:val="36"/>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检查过程中系统会自动进行计时，记录检查时间长度、检查时项目会自动载入，检查者只需点击选择正确或错误，无需手动填写检查结果可以在电脑模块中汇总打印</w:t>
      </w:r>
    </w:p>
    <w:p w14:paraId="02929206">
      <w:pPr>
        <w:pStyle w:val="11"/>
        <w:numPr>
          <w:ilvl w:val="0"/>
          <w:numId w:val="36"/>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具备各项感控制度查询与学习，系统内置常规感控管理制度，也可以手动添加</w:t>
      </w:r>
    </w:p>
    <w:p w14:paraId="51FAD486">
      <w:pPr>
        <w:pStyle w:val="11"/>
        <w:numPr>
          <w:ilvl w:val="0"/>
          <w:numId w:val="36"/>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可以记录感控培训，并可以在系统内登记</w:t>
      </w:r>
    </w:p>
    <w:p w14:paraId="69B0AAA1">
      <w:pPr>
        <w:pStyle w:val="11"/>
        <w:numPr>
          <w:ilvl w:val="0"/>
          <w:numId w:val="24"/>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血管通路管理</w:t>
      </w:r>
    </w:p>
    <w:p w14:paraId="7A88F343">
      <w:pPr>
        <w:pStyle w:val="11"/>
        <w:numPr>
          <w:ilvl w:val="0"/>
          <w:numId w:val="3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穿刺位点标记功能：系统支持手机拍摄上传患者真实通路实照，可以对穿刺位点进行从1开始的数字编号，并可以选择各类标记信息，为下次穿刺提供指引。界面上可以直观查看历次穿刺信息及异常情况</w:t>
      </w:r>
    </w:p>
    <w:p w14:paraId="3A1894BC">
      <w:pPr>
        <w:pStyle w:val="11"/>
        <w:numPr>
          <w:ilvl w:val="0"/>
          <w:numId w:val="3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具有血管通路时钟刻度指引功能，用于扣眼法穿刺的引导，可以在血管通路图上进行标记时钟刻度为进针方向，用A端/V端箭头表示</w:t>
      </w:r>
    </w:p>
    <w:p w14:paraId="6D8DFA74">
      <w:pPr>
        <w:pStyle w:val="11"/>
        <w:numPr>
          <w:ilvl w:val="0"/>
          <w:numId w:val="3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具备通路评估功能，穿刺管理功能、导管管理功能、并发症管理功能</w:t>
      </w:r>
    </w:p>
    <w:p w14:paraId="0F85B3C1">
      <w:pPr>
        <w:pStyle w:val="11"/>
        <w:numPr>
          <w:ilvl w:val="0"/>
          <w:numId w:val="3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通路发生的并发症，日常记录可通过模板快速选择，并可进行统计分析</w:t>
      </w:r>
    </w:p>
    <w:p w14:paraId="2F36C537">
      <w:pPr>
        <w:pStyle w:val="11"/>
        <w:numPr>
          <w:ilvl w:val="0"/>
          <w:numId w:val="24"/>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患者自助查询</w:t>
      </w:r>
    </w:p>
    <w:p w14:paraId="1DBC2BEF">
      <w:pPr>
        <w:pStyle w:val="11"/>
        <w:numPr>
          <w:ilvl w:val="0"/>
          <w:numId w:val="38"/>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具备患者自助查询功能，患者可在个人手机上查询个人的排班、透前体重、透后体重、透前血压、透后血压</w:t>
      </w:r>
    </w:p>
    <w:p w14:paraId="4C9933F0">
      <w:pPr>
        <w:pStyle w:val="11"/>
        <w:numPr>
          <w:ilvl w:val="0"/>
          <w:numId w:val="38"/>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患者端可进行家庭宣教、查询检验检查结果</w:t>
      </w:r>
    </w:p>
    <w:p w14:paraId="7F6A6E04">
      <w:pPr>
        <w:pStyle w:val="11"/>
        <w:numPr>
          <w:ilvl w:val="0"/>
          <w:numId w:val="24"/>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透析单智能审核</w:t>
      </w:r>
    </w:p>
    <w:p w14:paraId="5A7A8E8D">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系统支持智能分析透析记录单进行质控分析，智能纠错、治疗相关指标值可能异常的预警提醒</w:t>
      </w:r>
    </w:p>
    <w:p w14:paraId="640B60CC">
      <w:pPr>
        <w:pStyle w:val="11"/>
        <w:numPr>
          <w:ilvl w:val="0"/>
          <w:numId w:val="24"/>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人体成分检测</w:t>
      </w:r>
    </w:p>
    <w:p w14:paraId="4955843C">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使用系统配套人体成分分析仪结合透析系统智能分析患者历史的检测记录，智能分析与干体重调整相关的因素，比如：检测时间、身高、体重、身体总水分、细胞外水、细胞外水分比率、推荐目标体重、系统计算过多水分、设定干体重、身体质量指数（BMI）等，智能判断干体重是否需要调整，还可查看水分管理报告及营养评估报告给医生提供辅助参考。</w:t>
      </w:r>
    </w:p>
    <w:p w14:paraId="7DB2499A">
      <w:pPr>
        <w:pStyle w:val="11"/>
        <w:numPr>
          <w:ilvl w:val="0"/>
          <w:numId w:val="23"/>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重症监护(10个床位)</w:t>
      </w:r>
    </w:p>
    <w:p w14:paraId="0F6CDAD8">
      <w:pPr>
        <w:pStyle w:val="11"/>
        <w:numPr>
          <w:ilvl w:val="0"/>
          <w:numId w:val="39"/>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重症患者信息</w:t>
      </w:r>
    </w:p>
    <w:p w14:paraId="6996DB98">
      <w:pPr>
        <w:pStyle w:val="11"/>
        <w:numPr>
          <w:ilvl w:val="0"/>
          <w:numId w:val="40"/>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患者接收记录</w:t>
      </w:r>
    </w:p>
    <w:p w14:paraId="26B8D84C">
      <w:pPr>
        <w:pStyle w:val="11"/>
        <w:numPr>
          <w:ilvl w:val="0"/>
          <w:numId w:val="41"/>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系统为手术患者或其他科室危重症患者提供床位预约功能，医护人员可以根据预约信息针对性的准备床位。</w:t>
      </w:r>
    </w:p>
    <w:p w14:paraId="6B047168">
      <w:pPr>
        <w:pStyle w:val="11"/>
        <w:numPr>
          <w:ilvl w:val="0"/>
          <w:numId w:val="41"/>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系统支持同步HIS中的待入科患者列表，包括患者基本信息、来源科室、诊断，方便护士进行入科操作。并支持HIS信息导入和扫码便捷入科的操作方式。</w:t>
      </w:r>
    </w:p>
    <w:p w14:paraId="1A47C7CB">
      <w:pPr>
        <w:pStyle w:val="11"/>
        <w:numPr>
          <w:ilvl w:val="0"/>
          <w:numId w:val="41"/>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系统能够自动提取患者入科信息，对必填信息如身高、体重进行输入检查，支持手工补充或修改患者信息。</w:t>
      </w:r>
    </w:p>
    <w:p w14:paraId="4FF2083F">
      <w:pPr>
        <w:pStyle w:val="11"/>
        <w:numPr>
          <w:ilvl w:val="0"/>
          <w:numId w:val="41"/>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医护人员可以对急诊临时转入患者进行紧急入科操作，保证紧急入科信息与患者真实信息的一致性。</w:t>
      </w:r>
    </w:p>
    <w:p w14:paraId="5371CB8C">
      <w:pPr>
        <w:pStyle w:val="11"/>
        <w:numPr>
          <w:ilvl w:val="0"/>
          <w:numId w:val="41"/>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在待入科列表中系统提供“取消入科”的操作，并支持录入“取消入科”的原因。</w:t>
      </w:r>
    </w:p>
    <w:p w14:paraId="6FA10542">
      <w:pPr>
        <w:pStyle w:val="11"/>
        <w:numPr>
          <w:ilvl w:val="0"/>
          <w:numId w:val="40"/>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患者信息标识</w:t>
      </w:r>
    </w:p>
    <w:p w14:paraId="7B0DB042">
      <w:pPr>
        <w:pStyle w:val="11"/>
        <w:numPr>
          <w:ilvl w:val="0"/>
          <w:numId w:val="42"/>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系统支持医护人员对不同患者的病情现状提供标注载体，如：危重等级、危急值、评分情况、患者流转状态、设备使用情况的信息。鼠标移至标注处自动弹出具体的标注信息，方便医护人员快速查看。</w:t>
      </w:r>
    </w:p>
    <w:p w14:paraId="2CD2207B">
      <w:pPr>
        <w:pStyle w:val="11"/>
        <w:numPr>
          <w:ilvl w:val="0"/>
          <w:numId w:val="42"/>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系统支持对床位状态提供标注，如床位预约、隔离床位信息。</w:t>
      </w:r>
    </w:p>
    <w:p w14:paraId="1DD4B218">
      <w:pPr>
        <w:pStyle w:val="11"/>
        <w:numPr>
          <w:ilvl w:val="0"/>
          <w:numId w:val="42"/>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系统支持标识患者的重点关注事项，如梅毒、乙肝、精神问题或是否VIP，提醒医护人员注意。</w:t>
      </w:r>
    </w:p>
    <w:p w14:paraId="0808D414">
      <w:pPr>
        <w:pStyle w:val="11"/>
        <w:numPr>
          <w:ilvl w:val="0"/>
          <w:numId w:val="40"/>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患者床位一览</w:t>
      </w:r>
    </w:p>
    <w:p w14:paraId="40614A88">
      <w:pPr>
        <w:pStyle w:val="11"/>
        <w:numPr>
          <w:ilvl w:val="0"/>
          <w:numId w:val="4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系统提供床头卡或列表形式显示所有患者的基本信息、诊断信息和病情危重情况，为医护人员提供方便、直观、清晰的查看和操作方式。</w:t>
      </w:r>
    </w:p>
    <w:p w14:paraId="63EB1D82">
      <w:pPr>
        <w:pStyle w:val="11"/>
        <w:numPr>
          <w:ilvl w:val="0"/>
          <w:numId w:val="4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以柱状图、饼图的方式显示当前在科患者的主要专科评分、病情危重程度、呼吸支持的统计情况，并能实现图形与床卡的动态关联，医护人员可根据需要观察的内容自由切换。支持床卡翻转功能，床卡背面展示患者次要关注内容。</w:t>
      </w:r>
    </w:p>
    <w:p w14:paraId="7586C4FA">
      <w:pPr>
        <w:pStyle w:val="11"/>
        <w:numPr>
          <w:ilvl w:val="0"/>
          <w:numId w:val="4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系统提供患者重要标签显示，可根据标签快速筛选患者，如：新入科患者、发现危急值、使用呼吸机、导管。</w:t>
      </w:r>
    </w:p>
    <w:p w14:paraId="17153549">
      <w:pPr>
        <w:pStyle w:val="11"/>
        <w:numPr>
          <w:ilvl w:val="0"/>
          <w:numId w:val="4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系统可根据当前登录医护人员的管床情况显示所管辖的患者信息。</w:t>
      </w:r>
    </w:p>
    <w:p w14:paraId="1A3ABBC3">
      <w:pPr>
        <w:pStyle w:val="11"/>
        <w:numPr>
          <w:ilvl w:val="0"/>
          <w:numId w:val="4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系统支持医护人员对床位性质进行维护，是否隔离床位、是否正负压隔离提供所管床位的患者列表查看；提供床位编制属性维护。</w:t>
      </w:r>
    </w:p>
    <w:p w14:paraId="3DA46606">
      <w:pPr>
        <w:pStyle w:val="11"/>
        <w:numPr>
          <w:ilvl w:val="0"/>
          <w:numId w:val="4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系统提供用户自主进行床位与监护设备关联操作，建立监护设备采集数据与患者信息关联通道；支持使用拖拽方式方便地将设备分配到对应的床旁或解除关联。</w:t>
      </w:r>
    </w:p>
    <w:p w14:paraId="11759BF9">
      <w:pPr>
        <w:pStyle w:val="11"/>
        <w:numPr>
          <w:ilvl w:val="0"/>
          <w:numId w:val="4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系统提供与患者、床位相关的各类信息录入快捷入口。</w:t>
      </w:r>
    </w:p>
    <w:p w14:paraId="2FBC9CC0">
      <w:pPr>
        <w:pStyle w:val="11"/>
        <w:numPr>
          <w:ilvl w:val="0"/>
          <w:numId w:val="40"/>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 xml:space="preserve">患者出科登记 </w:t>
      </w:r>
    </w:p>
    <w:p w14:paraId="18746FA9">
      <w:pPr>
        <w:pStyle w:val="11"/>
        <w:numPr>
          <w:ilvl w:val="0"/>
          <w:numId w:val="4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系统能够快速汇总待出科患者的交接信息，包括患者基本信息、诊断、生命体征、出入量、管路情况、用药及其它处置、注明出科性质、出科去向，根据需要生成出科记录单。</w:t>
      </w:r>
    </w:p>
    <w:p w14:paraId="62FC8D27">
      <w:pPr>
        <w:pStyle w:val="11"/>
        <w:numPr>
          <w:ilvl w:val="0"/>
          <w:numId w:val="4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系统能够对待出科患者进行病情记录的完整性检查，包括是否有未停止医嘱、未执行的拔管记录，能够及时提醒医护人员做好患者出科准备。</w:t>
      </w:r>
    </w:p>
    <w:p w14:paraId="1A1F5D51">
      <w:pPr>
        <w:pStyle w:val="11"/>
        <w:numPr>
          <w:ilvl w:val="0"/>
          <w:numId w:val="4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对于临时出科患者，如外出检查，系统提供科内召回功能，保证患者数据的连贯性。</w:t>
      </w:r>
    </w:p>
    <w:p w14:paraId="3B3F353B">
      <w:pPr>
        <w:pStyle w:val="11"/>
        <w:numPr>
          <w:ilvl w:val="0"/>
          <w:numId w:val="40"/>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 xml:space="preserve">患者流转记录 </w:t>
      </w:r>
    </w:p>
    <w:p w14:paraId="0F2167A4">
      <w:pPr>
        <w:pStyle w:val="11"/>
        <w:numPr>
          <w:ilvl w:val="0"/>
          <w:numId w:val="4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系统提供对患者流转过程的记录，包括入院、手术、入科。</w:t>
      </w:r>
    </w:p>
    <w:p w14:paraId="364C7B10">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8)系统提供对在床患者进行转床，自动将之前的数据带入，保证患者数据的连贯性。</w:t>
      </w:r>
    </w:p>
    <w:p w14:paraId="73306DCF">
      <w:pPr>
        <w:pStyle w:val="11"/>
        <w:numPr>
          <w:ilvl w:val="0"/>
          <w:numId w:val="4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系统支持对流转过程数据进行修正。</w:t>
      </w:r>
    </w:p>
    <w:p w14:paraId="66483F17">
      <w:pPr>
        <w:pStyle w:val="11"/>
        <w:numPr>
          <w:ilvl w:val="0"/>
          <w:numId w:val="4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医护人员能够对患者进行快速转床或出科操作。</w:t>
      </w:r>
    </w:p>
    <w:p w14:paraId="706F901E">
      <w:pPr>
        <w:pStyle w:val="11"/>
        <w:numPr>
          <w:ilvl w:val="0"/>
          <w:numId w:val="4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系统支持医护人员对患者床位互换的操作。</w:t>
      </w:r>
    </w:p>
    <w:p w14:paraId="664A6D5C">
      <w:pPr>
        <w:pStyle w:val="11"/>
        <w:numPr>
          <w:ilvl w:val="0"/>
          <w:numId w:val="4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系统可提供历史床位变更信息的记录，便于医护人员对转床信息的追溯。</w:t>
      </w:r>
    </w:p>
    <w:p w14:paraId="3475FD94">
      <w:pPr>
        <w:pStyle w:val="11"/>
        <w:numPr>
          <w:ilvl w:val="0"/>
          <w:numId w:val="4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系统支持患者出科检查，包括：未执行完成的医嘱、设备的解绑、特护单未归档检查。</w:t>
      </w:r>
    </w:p>
    <w:p w14:paraId="7C1EFA02">
      <w:pPr>
        <w:pStyle w:val="11"/>
        <w:numPr>
          <w:ilvl w:val="0"/>
          <w:numId w:val="40"/>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 xml:space="preserve">手术信息记录 </w:t>
      </w:r>
    </w:p>
    <w:p w14:paraId="0C6571EA">
      <w:pPr>
        <w:pStyle w:val="11"/>
        <w:numPr>
          <w:ilvl w:val="0"/>
          <w:numId w:val="46"/>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系统支持从手麻系统或HIS同步患者手术信息，包括手术名称、手术时间。</w:t>
      </w:r>
    </w:p>
    <w:p w14:paraId="6B9DB8B8">
      <w:pPr>
        <w:pStyle w:val="11"/>
        <w:numPr>
          <w:ilvl w:val="0"/>
          <w:numId w:val="46"/>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医护人员可以对手术记录进行手动维护。</w:t>
      </w:r>
    </w:p>
    <w:p w14:paraId="1EB83430">
      <w:pPr>
        <w:pStyle w:val="11"/>
        <w:numPr>
          <w:ilvl w:val="0"/>
          <w:numId w:val="40"/>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诊疗时间轴</w:t>
      </w:r>
      <w:r>
        <w:rPr>
          <w:rFonts w:hint="eastAsia" w:ascii="宋体" w:hAnsi="宋体" w:eastAsia="宋体" w:cs="宋体"/>
          <w:sz w:val="24"/>
          <w:szCs w:val="24"/>
        </w:rPr>
        <w:t xml:space="preserve"> </w:t>
      </w:r>
    </w:p>
    <w:p w14:paraId="3AA3D4A3">
      <w:pPr>
        <w:pStyle w:val="11"/>
        <w:numPr>
          <w:ilvl w:val="0"/>
          <w:numId w:val="47"/>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接口条件具备的情况下，系统支持查看患者在本院的历史就诊记录，可通过时间轴的方式呈现，当鼠标移至时间轴时自动弹出历次门急诊就诊时间、历次住院区间时间，便于医护人员快速了解患者历次就诊概览。</w:t>
      </w:r>
    </w:p>
    <w:p w14:paraId="41E54328">
      <w:pPr>
        <w:pStyle w:val="11"/>
        <w:numPr>
          <w:ilvl w:val="0"/>
          <w:numId w:val="47"/>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能够记录患者本次在ICU诊疗过程中的关键事项，如插拔管、机械通气、抢救事件；支持根据事项类型进行筛选。</w:t>
      </w:r>
    </w:p>
    <w:p w14:paraId="7BC1CB60">
      <w:pPr>
        <w:pStyle w:val="11"/>
        <w:numPr>
          <w:ilvl w:val="0"/>
          <w:numId w:val="40"/>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患者诊断记录</w:t>
      </w:r>
    </w:p>
    <w:p w14:paraId="608042C9">
      <w:pPr>
        <w:pStyle w:val="11"/>
        <w:numPr>
          <w:ilvl w:val="0"/>
          <w:numId w:val="48"/>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系统提供读取HIS等院内应用系统中诊断数据，按照时序要求显示患者就诊后诊断全过程记录，并按照不同诊断类型标示诊断变化重要环节。</w:t>
      </w:r>
    </w:p>
    <w:p w14:paraId="466A4023">
      <w:pPr>
        <w:pStyle w:val="11"/>
        <w:numPr>
          <w:ilvl w:val="0"/>
          <w:numId w:val="48"/>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支持诊断是否区分为中医诊断，根据选择的诊断名称带出是否中医诊断。</w:t>
      </w:r>
    </w:p>
    <w:p w14:paraId="6EACE926">
      <w:pPr>
        <w:pStyle w:val="11"/>
        <w:numPr>
          <w:ilvl w:val="0"/>
          <w:numId w:val="48"/>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系统提供符合医疗人员记录习惯的诊断记录功能，在完整记录诊断信息同时关联诊断ICD11、ICD10、ICD9国际通用标准编码。</w:t>
      </w:r>
    </w:p>
    <w:p w14:paraId="1091BD51">
      <w:pPr>
        <w:pStyle w:val="11"/>
        <w:numPr>
          <w:ilvl w:val="0"/>
          <w:numId w:val="48"/>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系统支持最新诊断与各个界面信息同步，包括床卡信息、患者基本信息。</w:t>
      </w:r>
    </w:p>
    <w:p w14:paraId="038E1C65">
      <w:pPr>
        <w:pStyle w:val="11"/>
        <w:numPr>
          <w:ilvl w:val="0"/>
          <w:numId w:val="40"/>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抗菌药物使用强度</w:t>
      </w:r>
    </w:p>
    <w:p w14:paraId="3A93DA1A">
      <w:pPr>
        <w:pStyle w:val="11"/>
        <w:numPr>
          <w:ilvl w:val="0"/>
          <w:numId w:val="49"/>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抗菌药物的合理应用可以延缓细菌耐药的发生。系统支持计算科室抗菌药物使用强度（DDD值）。支持查看本月抗菌药物消耗量和同期收治患者人天数。</w:t>
      </w:r>
    </w:p>
    <w:p w14:paraId="6BC1DCC8">
      <w:pPr>
        <w:pStyle w:val="11"/>
        <w:numPr>
          <w:ilvl w:val="0"/>
          <w:numId w:val="49"/>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医护人员查看患者历史抗菌药物的DDD数。支持用列表清晰展示患者抗菌药物的每日消耗量、WHO推荐的每日限定日剂量、抗菌药物的DDD数。支持提示用户对应计算公式，帮助医护人员理解和掌握相关概念和计算。</w:t>
      </w:r>
    </w:p>
    <w:p w14:paraId="1373E2E1">
      <w:pPr>
        <w:pStyle w:val="11"/>
        <w:numPr>
          <w:ilvl w:val="0"/>
          <w:numId w:val="39"/>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病历信息整合</w:t>
      </w:r>
    </w:p>
    <w:p w14:paraId="13003675">
      <w:pPr>
        <w:pStyle w:val="11"/>
        <w:numPr>
          <w:ilvl w:val="0"/>
          <w:numId w:val="50"/>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HIS信息集成</w:t>
      </w:r>
    </w:p>
    <w:p w14:paraId="1C1BFADE">
      <w:pPr>
        <w:pStyle w:val="11"/>
        <w:numPr>
          <w:ilvl w:val="0"/>
          <w:numId w:val="51"/>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系统支持采用HL7、Web Service或者数据库视图的方式与医院现有HIS信息系统集成。</w:t>
      </w:r>
    </w:p>
    <w:p w14:paraId="329AB363">
      <w:pPr>
        <w:pStyle w:val="11"/>
        <w:numPr>
          <w:ilvl w:val="0"/>
          <w:numId w:val="51"/>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系统支持从HIS同步患者基本信息。</w:t>
      </w:r>
    </w:p>
    <w:p w14:paraId="462AC833">
      <w:pPr>
        <w:pStyle w:val="11"/>
        <w:numPr>
          <w:ilvl w:val="0"/>
          <w:numId w:val="51"/>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系统支持从HIS获取患者医嘱信息，包括名称、规格、用量、频次、医嘱状态。</w:t>
      </w:r>
    </w:p>
    <w:p w14:paraId="3F41528C">
      <w:pPr>
        <w:pStyle w:val="11"/>
        <w:numPr>
          <w:ilvl w:val="0"/>
          <w:numId w:val="50"/>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检验指标监控</w:t>
      </w:r>
    </w:p>
    <w:p w14:paraId="6F201656">
      <w:pPr>
        <w:pStyle w:val="11"/>
        <w:numPr>
          <w:ilvl w:val="0"/>
          <w:numId w:val="52"/>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系统支持与医院现有LIS系统接口，可采集患者入科期间的主要检验数据。</w:t>
      </w:r>
    </w:p>
    <w:p w14:paraId="29DE0F2E">
      <w:pPr>
        <w:pStyle w:val="11"/>
        <w:numPr>
          <w:ilvl w:val="0"/>
          <w:numId w:val="52"/>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系统支持检验指标的异常值和危急值提醒标识。</w:t>
      </w:r>
    </w:p>
    <w:p w14:paraId="0E80EE86">
      <w:pPr>
        <w:pStyle w:val="11"/>
        <w:numPr>
          <w:ilvl w:val="0"/>
          <w:numId w:val="52"/>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系统提供检验指标数据历史信息对比查阅，支持按检验项目查询功能。</w:t>
      </w:r>
    </w:p>
    <w:p w14:paraId="56222C06">
      <w:pPr>
        <w:pStyle w:val="11"/>
        <w:numPr>
          <w:ilvl w:val="0"/>
          <w:numId w:val="52"/>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系统支持检验指标的维护，并提供关注指标设定功能。</w:t>
      </w:r>
    </w:p>
    <w:p w14:paraId="4AD90263">
      <w:pPr>
        <w:pStyle w:val="11"/>
        <w:numPr>
          <w:ilvl w:val="0"/>
          <w:numId w:val="52"/>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系统提供关注指标设定功能，支持不同患者个性化指标关注功能。</w:t>
      </w:r>
    </w:p>
    <w:p w14:paraId="09FBBBB9">
      <w:pPr>
        <w:pStyle w:val="11"/>
        <w:numPr>
          <w:ilvl w:val="0"/>
          <w:numId w:val="52"/>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系统支持检验指标的异常值和危急值自定义生成护理记录，支持快速录入项目名称、检验指标名称、参考值、检验值、单位。</w:t>
      </w:r>
    </w:p>
    <w:p w14:paraId="1CFDC756">
      <w:pPr>
        <w:pStyle w:val="11"/>
        <w:numPr>
          <w:ilvl w:val="0"/>
          <w:numId w:val="50"/>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检查报告读取</w:t>
      </w:r>
    </w:p>
    <w:p w14:paraId="6448F399">
      <w:pPr>
        <w:pStyle w:val="11"/>
        <w:numPr>
          <w:ilvl w:val="0"/>
          <w:numId w:val="5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系统支持与医院现有的PACS、RIS、心电超声系统整合，读取各系统中与患者相关的检查报告单。</w:t>
      </w:r>
    </w:p>
    <w:p w14:paraId="5244447C">
      <w:pPr>
        <w:pStyle w:val="11"/>
        <w:numPr>
          <w:ilvl w:val="0"/>
          <w:numId w:val="5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系统支持按照时间轴呈现患者入科以来各项检查报告情况。</w:t>
      </w:r>
    </w:p>
    <w:p w14:paraId="3A8DD3D5">
      <w:pPr>
        <w:pStyle w:val="11"/>
        <w:numPr>
          <w:ilvl w:val="0"/>
          <w:numId w:val="5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系统支持检查报告单详细信息查阅。</w:t>
      </w:r>
    </w:p>
    <w:p w14:paraId="58D1E33A">
      <w:pPr>
        <w:pStyle w:val="11"/>
        <w:numPr>
          <w:ilvl w:val="0"/>
          <w:numId w:val="5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系统提供按检查类型查询筛选功能。</w:t>
      </w:r>
    </w:p>
    <w:p w14:paraId="11F140B3">
      <w:pPr>
        <w:pStyle w:val="11"/>
        <w:numPr>
          <w:ilvl w:val="0"/>
          <w:numId w:val="50"/>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电子病历调阅</w:t>
      </w:r>
    </w:p>
    <w:p w14:paraId="42844E46">
      <w:pPr>
        <w:pStyle w:val="11"/>
        <w:numPr>
          <w:ilvl w:val="0"/>
          <w:numId w:val="5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系统支持整合医院现有电子病历系统中的病历文书信息，可提供与患者相关的病历信息调阅。</w:t>
      </w:r>
    </w:p>
    <w:p w14:paraId="5C3C8515">
      <w:pPr>
        <w:pStyle w:val="11"/>
        <w:numPr>
          <w:ilvl w:val="0"/>
          <w:numId w:val="5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系统提供病历文书分类查询功能。</w:t>
      </w:r>
    </w:p>
    <w:p w14:paraId="3488DB8F">
      <w:pPr>
        <w:pStyle w:val="11"/>
        <w:numPr>
          <w:ilvl w:val="0"/>
          <w:numId w:val="5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如电子病历接口方案条件满足，系统可提供文书内容选定复制功能。</w:t>
      </w:r>
    </w:p>
    <w:p w14:paraId="147F6A32">
      <w:pPr>
        <w:pStyle w:val="11"/>
        <w:numPr>
          <w:ilvl w:val="0"/>
          <w:numId w:val="39"/>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诊疗计划执行</w:t>
      </w:r>
    </w:p>
    <w:p w14:paraId="24D50DDA">
      <w:pPr>
        <w:pStyle w:val="11"/>
        <w:numPr>
          <w:ilvl w:val="0"/>
          <w:numId w:val="55"/>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医嘱执行记录</w:t>
      </w:r>
      <w:r>
        <w:rPr>
          <w:rFonts w:hint="eastAsia" w:ascii="宋体" w:hAnsi="宋体" w:eastAsia="宋体" w:cs="宋体"/>
          <w:sz w:val="24"/>
          <w:szCs w:val="24"/>
        </w:rPr>
        <w:t xml:space="preserve"> </w:t>
      </w:r>
    </w:p>
    <w:p w14:paraId="6D611700">
      <w:pPr>
        <w:pStyle w:val="11"/>
        <w:numPr>
          <w:ilvl w:val="0"/>
          <w:numId w:val="56"/>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系统自动从HIS中提取医嘱，并在医嘱执行界面整体显示，可以自动按照长期、临时的医嘱显示，也可以按照输液、口服、治疗、注射医嘱执行类别进行分类，方便医护人员查看和操作。</w:t>
      </w:r>
    </w:p>
    <w:p w14:paraId="49B5821D">
      <w:pPr>
        <w:pStyle w:val="11"/>
        <w:numPr>
          <w:ilvl w:val="0"/>
          <w:numId w:val="56"/>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医护人员可按班次进行查询和执行医嘱，便于当班护士快速了解本班次所要执行的医嘱内容。可通过医嘱执行状态和医嘱类型进行筛选和定位医嘱，同时可将医嘱执行情况进行记录和修改。</w:t>
      </w:r>
    </w:p>
    <w:p w14:paraId="753FACE3">
      <w:pPr>
        <w:pStyle w:val="11"/>
        <w:numPr>
          <w:ilvl w:val="0"/>
          <w:numId w:val="56"/>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用户可查看医嘱执行情况，用醒目颜色标识新开、未执行、完成、停止状态的医嘱，并显示具体执行情况，全程跟踪医嘱的执行情况，界面清晰，颜色醒目，分类明确。</w:t>
      </w:r>
    </w:p>
    <w:p w14:paraId="1E029003">
      <w:pPr>
        <w:pStyle w:val="11"/>
        <w:numPr>
          <w:ilvl w:val="0"/>
          <w:numId w:val="56"/>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用户执行医嘱的同时，系统即可自动生成符合科室要求的护理记录。</w:t>
      </w:r>
    </w:p>
    <w:p w14:paraId="15851426">
      <w:pPr>
        <w:pStyle w:val="11"/>
        <w:numPr>
          <w:ilvl w:val="0"/>
          <w:numId w:val="56"/>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系统详细记录每条医嘱的处理情况，补液统计到出入量中；支持记录补液或药品执行采用的管路和设备信息。</w:t>
      </w:r>
    </w:p>
    <w:p w14:paraId="2F2A7FFB">
      <w:pPr>
        <w:pStyle w:val="11"/>
        <w:numPr>
          <w:ilvl w:val="0"/>
          <w:numId w:val="56"/>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系统支持护士在执行医嘱时记录当前体征数据并同步到观察项中，如SBP,DBP,HR,RR,TEMP。</w:t>
      </w:r>
    </w:p>
    <w:p w14:paraId="1EE09E7D">
      <w:pPr>
        <w:pStyle w:val="11"/>
        <w:numPr>
          <w:ilvl w:val="0"/>
          <w:numId w:val="56"/>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系统支持对口服类医嘱记录送服液体（如冷开水、温开水）和送服量；支持送服量统计到出入量中。</w:t>
      </w:r>
    </w:p>
    <w:p w14:paraId="3AFAC901">
      <w:pPr>
        <w:pStyle w:val="11"/>
        <w:numPr>
          <w:ilvl w:val="0"/>
          <w:numId w:val="56"/>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系统支持键盘上下键跟进医疗行为及快捷输入，实现医嘱执行量的快速录入。</w:t>
      </w:r>
    </w:p>
    <w:p w14:paraId="6361A79C">
      <w:pPr>
        <w:pStyle w:val="11"/>
        <w:numPr>
          <w:ilvl w:val="0"/>
          <w:numId w:val="56"/>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医护人员可自定义按班次、医嘱类型、医嘱分类打印医嘱输液贴；支持医嘱输液贴样式根据科室要求定制。</w:t>
      </w:r>
    </w:p>
    <w:p w14:paraId="18B0AB50">
      <w:pPr>
        <w:pStyle w:val="11"/>
        <w:numPr>
          <w:ilvl w:val="0"/>
          <w:numId w:val="56"/>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系统支持用药剂量的换算，换算规则可维护，确保入量的准确汇总。</w:t>
      </w:r>
    </w:p>
    <w:p w14:paraId="6A068B03">
      <w:pPr>
        <w:pStyle w:val="11"/>
        <w:numPr>
          <w:ilvl w:val="0"/>
          <w:numId w:val="56"/>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系统支持医嘱集中快速执行；支持按照用户需求灵活设定快速执行医嘱项。</w:t>
      </w:r>
    </w:p>
    <w:p w14:paraId="6ED6EE15">
      <w:pPr>
        <w:pStyle w:val="11"/>
        <w:numPr>
          <w:ilvl w:val="0"/>
          <w:numId w:val="56"/>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医护人员可查看输液类药品执行的入量趋势图，包含流速的变化情况；系统内置“流速计算器”，便于医护人员对患者输液状态的管理。</w:t>
      </w:r>
    </w:p>
    <w:p w14:paraId="7489D35C">
      <w:pPr>
        <w:pStyle w:val="11"/>
        <w:numPr>
          <w:ilvl w:val="0"/>
          <w:numId w:val="55"/>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 xml:space="preserve">护理计划执行 </w:t>
      </w:r>
    </w:p>
    <w:p w14:paraId="6A68538F">
      <w:pPr>
        <w:pStyle w:val="11"/>
        <w:numPr>
          <w:ilvl w:val="0"/>
          <w:numId w:val="57"/>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护理计划是为达到护理目标而设计的护理方案，目的是使患者得到整体的护理。系统支持医护人员结合临床反馈和实际应用情况制定护理计划和护理目标，支持针对护理措施执行效果进行评价，便于后续改进。</w:t>
      </w:r>
    </w:p>
    <w:p w14:paraId="5A20A30A">
      <w:pPr>
        <w:pStyle w:val="11"/>
        <w:numPr>
          <w:ilvl w:val="0"/>
          <w:numId w:val="57"/>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系统提供各类护理计划的知识库支撑，支持对护理计划定义、预期目标、预期目标定义、护理措施进行维护。</w:t>
      </w:r>
    </w:p>
    <w:p w14:paraId="351B056A">
      <w:pPr>
        <w:pStyle w:val="11"/>
        <w:numPr>
          <w:ilvl w:val="0"/>
          <w:numId w:val="57"/>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系统支持护理计划执行状态跟踪，包含计划、进行中、已完成；支持对护理计划执行效果进行评价，包括未达标、部分达标、全部达标。</w:t>
      </w:r>
    </w:p>
    <w:p w14:paraId="596156A7">
      <w:pPr>
        <w:pStyle w:val="11"/>
        <w:numPr>
          <w:ilvl w:val="0"/>
          <w:numId w:val="57"/>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系统支持医护人员结合临床反馈和实际应用情况自行修改、新增、删除护理计划；支持对已完成的护理计划进行撤回操作；支持护理计划自定义模板打印。</w:t>
      </w:r>
    </w:p>
    <w:p w14:paraId="43F7BC7E">
      <w:pPr>
        <w:pStyle w:val="11"/>
        <w:numPr>
          <w:ilvl w:val="0"/>
          <w:numId w:val="57"/>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系统支持新增护理计划时，可检索护理计划模板，支持护理计划模板按分类显示；支持根据临床反馈和实际应用情况选择部分预期目标和护理措施。</w:t>
      </w:r>
    </w:p>
    <w:p w14:paraId="69E1D435">
      <w:pPr>
        <w:pStyle w:val="11"/>
        <w:numPr>
          <w:ilvl w:val="0"/>
          <w:numId w:val="57"/>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护理计划未完成前，支持记录护理计划的执行记录，包含执行时间、预期目标、护理措施、执行人、评价状态。有权限的用户能对护士的执行情况进行评价。</w:t>
      </w:r>
    </w:p>
    <w:p w14:paraId="66235EE7">
      <w:pPr>
        <w:pStyle w:val="11"/>
        <w:numPr>
          <w:ilvl w:val="0"/>
          <w:numId w:val="39"/>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整体监护记录</w:t>
      </w:r>
    </w:p>
    <w:p w14:paraId="5AE47A6E">
      <w:pPr>
        <w:pStyle w:val="11"/>
        <w:numPr>
          <w:ilvl w:val="0"/>
          <w:numId w:val="58"/>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观察项监测</w:t>
      </w:r>
    </w:p>
    <w:p w14:paraId="7725954F">
      <w:pPr>
        <w:pStyle w:val="11"/>
        <w:numPr>
          <w:ilvl w:val="0"/>
          <w:numId w:val="59"/>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系统提供集中、快速临床监护信息录入入口，提供录入信息分类定位，以便于用户方便快捷录入及查看监护数据。</w:t>
      </w:r>
    </w:p>
    <w:p w14:paraId="512C5066">
      <w:pPr>
        <w:pStyle w:val="11"/>
        <w:numPr>
          <w:ilvl w:val="0"/>
          <w:numId w:val="59"/>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从设备自动采集各类监测数据，可支持按信息类型快速定位到所需监测的观察项类别；支持将不关注的观察项类别进行折叠；支持设备数据阈值的设置，当设备采集的数据出现异常时，系统会对异常数据进行颜色标示；提供监测数据合理性判断，以提醒医护人员。</w:t>
      </w:r>
    </w:p>
    <w:p w14:paraId="2511207B">
      <w:pPr>
        <w:pStyle w:val="11"/>
        <w:numPr>
          <w:ilvl w:val="0"/>
          <w:numId w:val="59"/>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系统支持对所有类别的数据进行人工修正和批量审核；支持对部分监测项的标准选项录入；支持对修正进行权限控制。</w:t>
      </w:r>
    </w:p>
    <w:p w14:paraId="48F01261">
      <w:pPr>
        <w:pStyle w:val="11"/>
        <w:numPr>
          <w:ilvl w:val="0"/>
          <w:numId w:val="59"/>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系统提供以点选方式录入主观的观察数据，医护人员可以针对不同患者不同病情设置个性化的观察监测项目。用户可自定义观察项阈值模板，可根据专科化需求对观察项阈值模板进行编辑、修改和删除。</w:t>
      </w:r>
    </w:p>
    <w:p w14:paraId="3C9F0F59">
      <w:pPr>
        <w:pStyle w:val="11"/>
        <w:numPr>
          <w:ilvl w:val="0"/>
          <w:numId w:val="59"/>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系统支持根据已知公式对参数进行计算并显示：如输入舒张压和收缩压可计算MAP数值；其它如BMI、氧合指数、CVP均可计算，计算规则支持配置。</w:t>
      </w:r>
    </w:p>
    <w:p w14:paraId="137A1359">
      <w:pPr>
        <w:pStyle w:val="11"/>
        <w:numPr>
          <w:ilvl w:val="0"/>
          <w:numId w:val="59"/>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系统默认显示整点，可根据不同事件（如：抢救事件、插管事件）调整数据采集频率。</w:t>
      </w:r>
    </w:p>
    <w:p w14:paraId="7E924DFF">
      <w:pPr>
        <w:pStyle w:val="11"/>
        <w:numPr>
          <w:ilvl w:val="0"/>
          <w:numId w:val="59"/>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系统支持在一个界面进行监测数据录入、护理文书填写和评分记录，减少护士在多界面跳转操作，提升工作效率。</w:t>
      </w:r>
    </w:p>
    <w:p w14:paraId="6E107E82">
      <w:pPr>
        <w:pStyle w:val="11"/>
        <w:numPr>
          <w:ilvl w:val="0"/>
          <w:numId w:val="58"/>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出入量监测</w:t>
      </w:r>
    </w:p>
    <w:p w14:paraId="4B00A8BB">
      <w:pPr>
        <w:pStyle w:val="11"/>
        <w:numPr>
          <w:ilvl w:val="0"/>
          <w:numId w:val="60"/>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系统支持对需要记录的出入量条目进行删减和维护，并可根据当前患者插管情况，动态生成出入量记录界面；支持统计医嘱补液的入量；同时系统提供通过不同性状的物质含水量百分比计算液体量。</w:t>
      </w:r>
    </w:p>
    <w:p w14:paraId="290FAC1B">
      <w:pPr>
        <w:pStyle w:val="11"/>
        <w:numPr>
          <w:ilvl w:val="0"/>
          <w:numId w:val="60"/>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系统提供统计出量、入量和平衡量多种统计方案。</w:t>
      </w:r>
    </w:p>
    <w:p w14:paraId="3DF79609">
      <w:pPr>
        <w:pStyle w:val="11"/>
        <w:numPr>
          <w:ilvl w:val="0"/>
          <w:numId w:val="60"/>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系统支持表格和列表的形式查看出入量记录，支持任意时间点出入量数据记录，支持在出入量记录界面查对特护单数据。</w:t>
      </w:r>
    </w:p>
    <w:p w14:paraId="209CF0E0">
      <w:pPr>
        <w:pStyle w:val="11"/>
        <w:numPr>
          <w:ilvl w:val="0"/>
          <w:numId w:val="58"/>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护理病情记录</w:t>
      </w:r>
    </w:p>
    <w:p w14:paraId="0DEC7FE8">
      <w:pPr>
        <w:pStyle w:val="11"/>
        <w:numPr>
          <w:ilvl w:val="0"/>
          <w:numId w:val="61"/>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对于护士重复书写的出入院评估、护理措施、病情记录和交班报告文字段落，系统提供模块化模板供用户使用，减少书写时间，规范文书格式；用户可自定义、修改、删减、保存记录模板。</w:t>
      </w:r>
    </w:p>
    <w:p w14:paraId="083CB0B2">
      <w:pPr>
        <w:pStyle w:val="11"/>
        <w:numPr>
          <w:ilvl w:val="0"/>
          <w:numId w:val="61"/>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系统支持护理记录另存为模板功能，医护人员可维护模板分组、模板名称、模板内容。</w:t>
      </w:r>
    </w:p>
    <w:p w14:paraId="5B22BAB4">
      <w:pPr>
        <w:pStyle w:val="11"/>
        <w:numPr>
          <w:ilvl w:val="0"/>
          <w:numId w:val="61"/>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系统支持医疗单位、罗马字符、数学字符及其它特殊字符的快速录入。</w:t>
      </w:r>
    </w:p>
    <w:p w14:paraId="5470598F">
      <w:pPr>
        <w:pStyle w:val="11"/>
        <w:numPr>
          <w:ilvl w:val="0"/>
          <w:numId w:val="61"/>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医护人员可根据班次查看病情记录，按照记录时间进行排序。</w:t>
      </w:r>
    </w:p>
    <w:p w14:paraId="09887DFE">
      <w:pPr>
        <w:pStyle w:val="11"/>
        <w:numPr>
          <w:ilvl w:val="0"/>
          <w:numId w:val="61"/>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系统支持护理记录与临床行为紧密关联，用户在完成医嘱执行及临床监测时，相应信息即可生成到护理记录中。</w:t>
      </w:r>
    </w:p>
    <w:p w14:paraId="71C9A21E">
      <w:pPr>
        <w:pStyle w:val="11"/>
        <w:numPr>
          <w:ilvl w:val="0"/>
          <w:numId w:val="39"/>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风险监测评估</w:t>
      </w:r>
    </w:p>
    <w:p w14:paraId="5693C075">
      <w:pPr>
        <w:pStyle w:val="11"/>
        <w:numPr>
          <w:ilvl w:val="0"/>
          <w:numId w:val="62"/>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 xml:space="preserve">重症病情评分 </w:t>
      </w:r>
    </w:p>
    <w:p w14:paraId="200D21B3">
      <w:pPr>
        <w:pStyle w:val="11"/>
        <w:numPr>
          <w:ilvl w:val="0"/>
          <w:numId w:val="6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系统提供重症医学常见的重症医学相关评分供医护人员对患者病情评估时使用，包括APACHE II急性生理学及慢性健康评分、GCS格拉斯哥昏迷评分（Glasgow）、SOFA序贯器官衰竭估计评分、NUTRIC评分量表、简易肠胃功能评分、SAS Riker镇静/躁动评分、压疮危险因素Braden评分、Ramsay镇静评分、机械通气患者的Brussels镇静评分。</w:t>
      </w:r>
    </w:p>
    <w:p w14:paraId="42CB48DA">
      <w:pPr>
        <w:pStyle w:val="11"/>
        <w:numPr>
          <w:ilvl w:val="0"/>
          <w:numId w:val="6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系统能够动态展示患者的各项评分，并自动绘出评分结果变化趋势曲线，支持快速切换查看不同患者的评分变化趋势和评分详情。</w:t>
      </w:r>
    </w:p>
    <w:p w14:paraId="306D3D4D">
      <w:pPr>
        <w:pStyle w:val="11"/>
        <w:numPr>
          <w:ilvl w:val="0"/>
          <w:numId w:val="6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系统提供常见的评分模板，支持用户增加、保存、修改、删除、预览和打印各种评分，并且可以根据需求自定义评分项目和规则。</w:t>
      </w:r>
    </w:p>
    <w:p w14:paraId="514F32CB">
      <w:pPr>
        <w:pStyle w:val="11"/>
        <w:numPr>
          <w:ilvl w:val="0"/>
          <w:numId w:val="6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系统支持患者信息提取，筛选评分所需的临床数据，并且转换评分内容相应分值，极大节省时间。</w:t>
      </w:r>
    </w:p>
    <w:p w14:paraId="1235B454">
      <w:pPr>
        <w:pStyle w:val="11"/>
        <w:numPr>
          <w:ilvl w:val="0"/>
          <w:numId w:val="6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对于每项自动提取的数据，系统支持参考值及其分值的显示，便于医生跟踪和查验计算过程，并进行修正，进一步提高评分的准确性。</w:t>
      </w:r>
    </w:p>
    <w:p w14:paraId="4F33AFB0">
      <w:pPr>
        <w:pStyle w:val="11"/>
        <w:numPr>
          <w:ilvl w:val="0"/>
          <w:numId w:val="62"/>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 xml:space="preserve">导管监测记录 </w:t>
      </w:r>
    </w:p>
    <w:p w14:paraId="6D1BE69B">
      <w:pPr>
        <w:pStyle w:val="11"/>
        <w:numPr>
          <w:ilvl w:val="0"/>
          <w:numId w:val="6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系统提供以3D效果人体图和甘特图的形式显示患者导管总体情况，对患者导管进行集中管理，便于医护人员快速掌握患者各类导管信息。</w:t>
      </w:r>
    </w:p>
    <w:p w14:paraId="20EF25D5">
      <w:pPr>
        <w:pStyle w:val="11"/>
        <w:numPr>
          <w:ilvl w:val="0"/>
          <w:numId w:val="6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系统支持按照预先设置的模板批量新增导管；支持批量添加导管监测与干预内容，包括疑似感染、确认感染、夹管、冲管等。</w:t>
      </w:r>
    </w:p>
    <w:p w14:paraId="13D1B4DB">
      <w:pPr>
        <w:pStyle w:val="11"/>
        <w:numPr>
          <w:ilvl w:val="0"/>
          <w:numId w:val="6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系统提供符合医疗规范的人体部位字典，支持与不同类型导管的插管部位匹配，辅助护士在人体图上快速、准确的插拔管记录。</w:t>
      </w:r>
    </w:p>
    <w:p w14:paraId="49343AB0">
      <w:pPr>
        <w:pStyle w:val="11"/>
        <w:numPr>
          <w:ilvl w:val="0"/>
          <w:numId w:val="6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系统支持根据导管型号快速检索导管名称，减少护士手工录入的操作。支持将不同风险分级程度的导管用颜色区分。</w:t>
      </w:r>
    </w:p>
    <w:p w14:paraId="1A954362">
      <w:pPr>
        <w:pStyle w:val="11"/>
        <w:numPr>
          <w:ilvl w:val="0"/>
          <w:numId w:val="6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医护人员可新增、修改、拔除导管，并记录插管时间、拔管时间、导管类型、规格、长度、引流液颜色、性质、流量、穿刺部位、导管周围的皮肤情况信息、护理记录。</w:t>
      </w:r>
    </w:p>
    <w:p w14:paraId="0A47A7AB">
      <w:pPr>
        <w:pStyle w:val="11"/>
        <w:numPr>
          <w:ilvl w:val="0"/>
          <w:numId w:val="6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系统支持导管换管功能；支持导管有效期管理，导管超期会标注，便于医护人员及时更换导管。</w:t>
      </w:r>
    </w:p>
    <w:p w14:paraId="4F6DFBF1">
      <w:pPr>
        <w:pStyle w:val="11"/>
        <w:numPr>
          <w:ilvl w:val="0"/>
          <w:numId w:val="6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系统提供各类导管事件的知识库支撑，支持对患者导管事件的监测、记录以及相应护理措施的执行记录。</w:t>
      </w:r>
    </w:p>
    <w:p w14:paraId="4C81B6E7">
      <w:pPr>
        <w:pStyle w:val="11"/>
        <w:numPr>
          <w:ilvl w:val="0"/>
          <w:numId w:val="6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系统支持统计患者的引流量，出量汇总后生成出量动态图，并关联到出入量统计中。</w:t>
      </w:r>
    </w:p>
    <w:p w14:paraId="1EAA38D5">
      <w:pPr>
        <w:pStyle w:val="11"/>
        <w:numPr>
          <w:ilvl w:val="0"/>
          <w:numId w:val="6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系统支持在3D效果人体图上按导管分类统计患者导管数量；支持根据导管类别筛选在人体图上的导管；支持在人体图上通过拖动图标的方式移动导管位置，实现导管的精准定位；支持在人体图上完成拔管操作。</w:t>
      </w:r>
    </w:p>
    <w:p w14:paraId="150B159E">
      <w:pPr>
        <w:pStyle w:val="11"/>
        <w:numPr>
          <w:ilvl w:val="0"/>
          <w:numId w:val="6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患者出科后，在导管记录中，以备注的形式标记导管的状态。出科时已拔管，显示xx管(拔管)。出科时未拔管，显示xx管（带出）。</w:t>
      </w:r>
    </w:p>
    <w:p w14:paraId="3AE0B16D">
      <w:pPr>
        <w:pStyle w:val="11"/>
        <w:numPr>
          <w:ilvl w:val="0"/>
          <w:numId w:val="62"/>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 xml:space="preserve">皮肤综合管理 </w:t>
      </w:r>
    </w:p>
    <w:p w14:paraId="5460985C">
      <w:pPr>
        <w:pStyle w:val="11"/>
        <w:numPr>
          <w:ilvl w:val="0"/>
          <w:numId w:val="6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系统为提供3D效果人体示意图，提供人体图上皮肤损伤常见部位定义功能，提供不同人体图模型，以适应不同皮损类型的皮肤观察记录。</w:t>
      </w:r>
    </w:p>
    <w:p w14:paraId="0173B979">
      <w:pPr>
        <w:pStyle w:val="11"/>
        <w:numPr>
          <w:ilvl w:val="0"/>
          <w:numId w:val="6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系统能够根据患者性别呈现相应性别的3D效果人体示意图，并且根据年龄的不同展示儿童或成人的3D效果人体示意图，以提供更为个性化的皮肤观察记录和导管监测记录。</w:t>
      </w:r>
    </w:p>
    <w:p w14:paraId="7CAAE7AF">
      <w:pPr>
        <w:pStyle w:val="11"/>
        <w:numPr>
          <w:ilvl w:val="0"/>
          <w:numId w:val="6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系统支持标识可定义，用于标注不同类型皮损信息及严重程度。</w:t>
      </w:r>
    </w:p>
    <w:p w14:paraId="7A7C17B4">
      <w:pPr>
        <w:pStyle w:val="11"/>
        <w:numPr>
          <w:ilvl w:val="0"/>
          <w:numId w:val="6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系统支持鼠标移至人体图标注处自动闪烁对应的皮肤观察记录明细，支持鼠标移至皮肤观察记录明细自动闪烁人体图对应的标注处，方便医护人员快速查看。</w:t>
      </w:r>
    </w:p>
    <w:p w14:paraId="329C7EC4">
      <w:pPr>
        <w:pStyle w:val="11"/>
        <w:numPr>
          <w:ilvl w:val="0"/>
          <w:numId w:val="6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系统支持对创面发生的异常情况进行模板维护，方便医护人员快速录入。</w:t>
      </w:r>
    </w:p>
    <w:p w14:paraId="482611F3">
      <w:pPr>
        <w:pStyle w:val="11"/>
        <w:numPr>
          <w:ilvl w:val="0"/>
          <w:numId w:val="6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系统支持通过权限设定用户审核操作，保证皮肤观察记录的准确、严谨。</w:t>
      </w:r>
    </w:p>
    <w:p w14:paraId="41E89D58">
      <w:pPr>
        <w:pStyle w:val="11"/>
        <w:numPr>
          <w:ilvl w:val="0"/>
          <w:numId w:val="6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系统适应不同科室电脑分辨率的差异，支持根据不同分辨率显示皮肤管理预设视图。</w:t>
      </w:r>
    </w:p>
    <w:p w14:paraId="6DFA54EB">
      <w:pPr>
        <w:pStyle w:val="11"/>
        <w:numPr>
          <w:ilvl w:val="0"/>
          <w:numId w:val="6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系统提供皮肤管理知识库，提供不同类型皮损的监测信息记录，并呈现对应的处理措施。</w:t>
      </w:r>
    </w:p>
    <w:p w14:paraId="0DFBAC9C">
      <w:pPr>
        <w:pStyle w:val="11"/>
        <w:numPr>
          <w:ilvl w:val="0"/>
          <w:numId w:val="6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系统支持图片附件导入，并可支持在线预览图片。</w:t>
      </w:r>
    </w:p>
    <w:p w14:paraId="08DCBC25">
      <w:pPr>
        <w:pStyle w:val="11"/>
        <w:numPr>
          <w:ilvl w:val="0"/>
          <w:numId w:val="6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系统支持对不同皮损类型进行风险评估，并支持评估值使用不同的危重等级颜色表示。</w:t>
      </w:r>
    </w:p>
    <w:p w14:paraId="28753C64">
      <w:pPr>
        <w:pStyle w:val="11"/>
        <w:numPr>
          <w:ilvl w:val="0"/>
          <w:numId w:val="6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用户可一键复制上一次皮肤的观察记录，节省填写皮肤观察记录的工作量。</w:t>
      </w:r>
    </w:p>
    <w:p w14:paraId="450ACD24">
      <w:pPr>
        <w:pStyle w:val="11"/>
        <w:numPr>
          <w:ilvl w:val="0"/>
          <w:numId w:val="6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需支持人体示意图自定义配置功能：支持不同业务场景的人体示意图模板管理；支持对医学标准人体部位名称、范围、坐标、样式进行可视化定义，包括轮廓、填充效果的个性化设置；支持部位风格一致化设定。</w:t>
      </w:r>
    </w:p>
    <w:p w14:paraId="5065ABEB">
      <w:pPr>
        <w:pStyle w:val="11"/>
        <w:numPr>
          <w:ilvl w:val="0"/>
          <w:numId w:val="39"/>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重症信息总览</w:t>
      </w:r>
    </w:p>
    <w:p w14:paraId="67367D85">
      <w:pPr>
        <w:pStyle w:val="11"/>
        <w:numPr>
          <w:ilvl w:val="0"/>
          <w:numId w:val="66"/>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 xml:space="preserve">病情信息概览 </w:t>
      </w:r>
    </w:p>
    <w:p w14:paraId="48D2D293">
      <w:pPr>
        <w:pStyle w:val="11"/>
        <w:numPr>
          <w:ilvl w:val="0"/>
          <w:numId w:val="67"/>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按照医疗工作特点，系统为医护人员提供患者病情信息的概览视图，并在同一个页面展示，供医护人员统一的调取和查看。概览视图包含生命体征趋势、出入量趋势、医嘱及医嘱执行情况、检验和检查报告、血气分析结果。</w:t>
      </w:r>
    </w:p>
    <w:p w14:paraId="51801513">
      <w:pPr>
        <w:pStyle w:val="11"/>
        <w:numPr>
          <w:ilvl w:val="0"/>
          <w:numId w:val="67"/>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系统支持动态显示主要生命体征趋势，支持单个指标或多个指标的对比查看，可以根据重点关注的生命体征，自由切换隐藏或显示，便于医护进行观察。生命体征趋势图支持导出功能。</w:t>
      </w:r>
    </w:p>
    <w:p w14:paraId="5E07CB60">
      <w:pPr>
        <w:pStyle w:val="11"/>
        <w:numPr>
          <w:ilvl w:val="0"/>
          <w:numId w:val="67"/>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系统支持动态显示最近一段时间的出入量变化趋势，对总出量、总入量及平衡量进行汇总展示。</w:t>
      </w:r>
    </w:p>
    <w:p w14:paraId="00B382E2">
      <w:pPr>
        <w:pStyle w:val="11"/>
        <w:numPr>
          <w:ilvl w:val="0"/>
          <w:numId w:val="67"/>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系统能够显示患者最近一段时间的医嘱用药、关注检验项目、血气分析、检查报告情况。可以查看检验报告状态以及各项检验指标、血气分析指标分时段的趋势变化内容。</w:t>
      </w:r>
    </w:p>
    <w:p w14:paraId="64F0783E">
      <w:pPr>
        <w:pStyle w:val="11"/>
        <w:numPr>
          <w:ilvl w:val="0"/>
          <w:numId w:val="66"/>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护理工作概览</w:t>
      </w:r>
    </w:p>
    <w:p w14:paraId="6AD50F2A">
      <w:pPr>
        <w:pStyle w:val="11"/>
        <w:numPr>
          <w:ilvl w:val="0"/>
          <w:numId w:val="68"/>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系统面向护理人员的工作关注点，提供护理工作信息的概览视图，并在同一个页面展示，供护理人员统一的调取和查看。</w:t>
      </w:r>
    </w:p>
    <w:p w14:paraId="47BAFA26">
      <w:pPr>
        <w:pStyle w:val="11"/>
        <w:numPr>
          <w:ilvl w:val="0"/>
          <w:numId w:val="68"/>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系统动态显示患者主要观测指标包含：生命体征、出入量、呼吸监测，并提供趋势分析图，并支持趋势图导出。</w:t>
      </w:r>
    </w:p>
    <w:p w14:paraId="6565AEA5">
      <w:pPr>
        <w:pStyle w:val="11"/>
        <w:numPr>
          <w:ilvl w:val="0"/>
          <w:numId w:val="68"/>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系统支持显示护理重要工作项目信息：医嘱执行、抢救信息、皮肤和导管信息、交班事项，以便于护理人员快速了解工作情况。</w:t>
      </w:r>
    </w:p>
    <w:p w14:paraId="74F65384">
      <w:pPr>
        <w:pStyle w:val="11"/>
        <w:numPr>
          <w:ilvl w:val="0"/>
          <w:numId w:val="66"/>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 xml:space="preserve">患者病情分析 </w:t>
      </w:r>
    </w:p>
    <w:p w14:paraId="464BCF41">
      <w:pPr>
        <w:pStyle w:val="11"/>
        <w:numPr>
          <w:ilvl w:val="0"/>
          <w:numId w:val="69"/>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按照临床工作观测目标要求，系统提供完整的患者病情全景视图，涵盖急危重症患者救治各个环节的内容，包括：患者流转过程、诊断、生命体征、出入量、管路记录、医嘱用药、检验检查、护理计划。</w:t>
      </w:r>
    </w:p>
    <w:p w14:paraId="04623D39">
      <w:pPr>
        <w:pStyle w:val="11"/>
        <w:numPr>
          <w:ilvl w:val="0"/>
          <w:numId w:val="69"/>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系统支持按周或按天查看患者病情对比数据，支持手工勾选一个或多个对比分析的参数，可根据需要调整显示的时间频率。</w:t>
      </w:r>
    </w:p>
    <w:p w14:paraId="4839D892">
      <w:pPr>
        <w:pStyle w:val="11"/>
        <w:numPr>
          <w:ilvl w:val="0"/>
          <w:numId w:val="69"/>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系统提供竖屏、全屏幕的诊疗信息展示，以及各类对比趋势图支持导出。</w:t>
      </w:r>
    </w:p>
    <w:p w14:paraId="34ECB619">
      <w:pPr>
        <w:pStyle w:val="11"/>
        <w:numPr>
          <w:ilvl w:val="0"/>
          <w:numId w:val="69"/>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医护人员能够对关注的化验指标进行管理，支持显示关注指标的最新值和变化趋势，趋势图支持导出。</w:t>
      </w:r>
    </w:p>
    <w:p w14:paraId="149ECBB8">
      <w:pPr>
        <w:pStyle w:val="11"/>
        <w:numPr>
          <w:ilvl w:val="0"/>
          <w:numId w:val="69"/>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医护人员可以查看患者最近的血气分析报告，包括血糖、乳酸、PH值、碱剩余，支持对单个指标进行回顾。</w:t>
      </w:r>
    </w:p>
    <w:p w14:paraId="759C3EE3">
      <w:pPr>
        <w:pStyle w:val="11"/>
        <w:numPr>
          <w:ilvl w:val="0"/>
          <w:numId w:val="69"/>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系统提供对异常值或危急值进行标注，提醒医护人员注意。</w:t>
      </w:r>
    </w:p>
    <w:p w14:paraId="11ECC1AE">
      <w:pPr>
        <w:pStyle w:val="11"/>
        <w:numPr>
          <w:ilvl w:val="0"/>
          <w:numId w:val="69"/>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系统支持病情分析模块的自主建模：支持病情分析模型的适用范围设定；除支持系统预设数据分析模块的布局及显示样式可视化配置以外，还需支持用户自定义数据分析模块中的指标集合及显示样式。</w:t>
      </w:r>
    </w:p>
    <w:p w14:paraId="25691C13">
      <w:pPr>
        <w:pStyle w:val="11"/>
        <w:numPr>
          <w:ilvl w:val="0"/>
          <w:numId w:val="39"/>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诊疗监测模型</w:t>
      </w:r>
    </w:p>
    <w:p w14:paraId="5B083D07">
      <w:pPr>
        <w:pStyle w:val="11"/>
        <w:numPr>
          <w:ilvl w:val="0"/>
          <w:numId w:val="70"/>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系统提供常见临床各器官系统和重点指标的监测模型。</w:t>
      </w:r>
    </w:p>
    <w:p w14:paraId="254F2D0B">
      <w:pPr>
        <w:pStyle w:val="11"/>
        <w:numPr>
          <w:ilvl w:val="0"/>
          <w:numId w:val="70"/>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循环系统监测：系统需按照重症医学科的循环系统监测要求，提供生命体征、生化指标、医嘱用药、管路的数据的集中监测；支持图形和数据表格的形式查看，支持在同一个时间轴上同步比较；支持月、周、日、三日、小时数据实时监测。</w:t>
      </w:r>
    </w:p>
    <w:p w14:paraId="6744269D">
      <w:pPr>
        <w:pStyle w:val="11"/>
        <w:numPr>
          <w:ilvl w:val="0"/>
          <w:numId w:val="70"/>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呼吸系统监测：系统需按照重症医学科的呼吸监测要求，提供呼吸机监测参数数据的集中监测；支持图形和数据表格的形式查看，支持在同一个时间轴上同步比较；支持月、周、日、三日、小时数据实时监测。</w:t>
      </w:r>
    </w:p>
    <w:p w14:paraId="7FA17507">
      <w:pPr>
        <w:pStyle w:val="11"/>
        <w:numPr>
          <w:ilvl w:val="0"/>
          <w:numId w:val="70"/>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神经系统监测：系统需按照重症医学科的神经系统监测要求，提供与神经监测相关的GCS评分、SAS Riker镇静躁动评分、瞳孔及对光发射观测参数，与医嘱用药数据集中显示；支持图形和数据表格的形式查看，支持在同一个时间轴上同步比较；支持月、周、日、三日、小时数据实时监测。</w:t>
      </w:r>
    </w:p>
    <w:p w14:paraId="5C037B33">
      <w:pPr>
        <w:pStyle w:val="11"/>
        <w:numPr>
          <w:ilvl w:val="0"/>
          <w:numId w:val="70"/>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泌尿系统监测：系统需按照重症医学科的泌尿系统监测要求，提供导尿管监测情况、泌尿系检验指标、与医嘱用药数据集中显示；支持图形和数据表格的形式查看，支持在同一个时间轴上同步比较；支持月、周、日、三日、小时数据实时监测。</w:t>
      </w:r>
    </w:p>
    <w:p w14:paraId="2D58E707">
      <w:pPr>
        <w:pStyle w:val="11"/>
        <w:numPr>
          <w:ilvl w:val="0"/>
          <w:numId w:val="70"/>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感染监测：系统需按照重症医学科的感染监测要求，提供感染临床指标、血液检验指标、微生物检验报告、医嘱用药数据集中显示；支持图形和数据表格的形式查看，支持在同一个时间轴上同步比较；支持月、周、日、三日、小时数据实时监测。</w:t>
      </w:r>
    </w:p>
    <w:p w14:paraId="4F5D101C">
      <w:pPr>
        <w:pStyle w:val="11"/>
        <w:numPr>
          <w:ilvl w:val="0"/>
          <w:numId w:val="70"/>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血气分析：系统需提供酸碱平衡、电解质、液体平衡数据集中显示；支持图形和数据表格的形式查看，支持在同一个时间轴上同步比较；支持月、周、日、三日、小时数据实时监测。</w:t>
      </w:r>
    </w:p>
    <w:p w14:paraId="0A5E19FC">
      <w:pPr>
        <w:pStyle w:val="11"/>
        <w:numPr>
          <w:ilvl w:val="0"/>
          <w:numId w:val="70"/>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血糖监测：系统需提供血糖监测指标与医嘱用药数据集中显示；支持图形和数据表格的形式查看，支持在同一个时间轴上同步比较；支持月、周、日、三日、小时数据实时监测。</w:t>
      </w:r>
    </w:p>
    <w:p w14:paraId="45DC418E">
      <w:pPr>
        <w:pStyle w:val="11"/>
        <w:numPr>
          <w:ilvl w:val="0"/>
          <w:numId w:val="39"/>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脓毒症集束化治疗</w:t>
      </w:r>
    </w:p>
    <w:p w14:paraId="5CAEAC1D">
      <w:pPr>
        <w:pStyle w:val="11"/>
        <w:numPr>
          <w:ilvl w:val="0"/>
          <w:numId w:val="71"/>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“脓毒症集束化治疗”一直是拯救脓毒症运动指南实施的核心，被认为是改善脓毒症预后的基石。系统支持按照指南要求，提供3小时集束化治疗、6小时集束化治疗的管理界面。</w:t>
      </w:r>
    </w:p>
    <w:p w14:paraId="0A225238">
      <w:pPr>
        <w:pStyle w:val="11"/>
        <w:numPr>
          <w:ilvl w:val="0"/>
          <w:numId w:val="71"/>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系统支持当医生确认诊断后自动启动3小时集束化治疗。支持记录当前集束化诊疗的达标情况。支持查看严重感染及感染性休克集束化治疗流程图。</w:t>
      </w:r>
    </w:p>
    <w:p w14:paraId="754EC59A">
      <w:pPr>
        <w:pStyle w:val="11"/>
        <w:numPr>
          <w:ilvl w:val="0"/>
          <w:numId w:val="39"/>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抢救事件记录</w:t>
      </w:r>
    </w:p>
    <w:p w14:paraId="7D635699">
      <w:pPr>
        <w:pStyle w:val="11"/>
        <w:numPr>
          <w:ilvl w:val="0"/>
          <w:numId w:val="72"/>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系统提供抢救事件的跟踪和回顾功能，详细记录抢救发生的时间及过程、参与抢救的人员信息以及抢救结果的信息。</w:t>
      </w:r>
    </w:p>
    <w:p w14:paraId="1C61AA7F">
      <w:pPr>
        <w:pStyle w:val="11"/>
        <w:numPr>
          <w:ilvl w:val="0"/>
          <w:numId w:val="72"/>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系统提供抢救期间更加密集的床旁设备数据采集和提取，支持秒级的数据记录；可以根据临床需要补录指定时间间隔的抢救数据。</w:t>
      </w:r>
    </w:p>
    <w:p w14:paraId="7BB17E5E">
      <w:pPr>
        <w:pStyle w:val="11"/>
        <w:numPr>
          <w:ilvl w:val="0"/>
          <w:numId w:val="72"/>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系统能够快捷记录抢救用药、输液、输血以及相关处置，汇总形成医嘱清单，方便后续的补录和跟踪。</w:t>
      </w:r>
    </w:p>
    <w:p w14:paraId="79D09558">
      <w:pPr>
        <w:pStyle w:val="11"/>
        <w:numPr>
          <w:ilvl w:val="0"/>
          <w:numId w:val="72"/>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系统支持在统一时间轴下查看抢救期间的患者体征、用药、护理处置、管路使用的记录。</w:t>
      </w:r>
    </w:p>
    <w:p w14:paraId="567ADCA0">
      <w:pPr>
        <w:pStyle w:val="11"/>
        <w:numPr>
          <w:ilvl w:val="0"/>
          <w:numId w:val="72"/>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支持补录的抢救医嘱与抢救记录进行关联，确保抢救记录的完整性和准确性。</w:t>
      </w:r>
    </w:p>
    <w:p w14:paraId="3BFA8808">
      <w:pPr>
        <w:pStyle w:val="11"/>
        <w:numPr>
          <w:ilvl w:val="0"/>
          <w:numId w:val="72"/>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支持临床科室预约ICU床位，预约床位安排，查询预约病人资料，预约超时提醒，超时取消提醒。</w:t>
      </w:r>
    </w:p>
    <w:p w14:paraId="07F3E659">
      <w:pPr>
        <w:pStyle w:val="11"/>
        <w:numPr>
          <w:ilvl w:val="0"/>
          <w:numId w:val="39"/>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每日病情概况</w:t>
      </w:r>
    </w:p>
    <w:p w14:paraId="26B91899">
      <w:pPr>
        <w:pStyle w:val="11"/>
        <w:numPr>
          <w:ilvl w:val="0"/>
          <w:numId w:val="7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从医生查房角度展示患者既往诊断和手术记录、24H内生命体征、危急值、多重耐药菌、隔离类型、留置管道、出入量、三管感染监测（VAP、CRBSI及CAUTI）、血管活性药物、生命支持技术（包括呼吸支持技术、CRRT技术、ECMO技术及IABP技术），实现一屏分析。</w:t>
      </w:r>
    </w:p>
    <w:p w14:paraId="48A11FA1">
      <w:pPr>
        <w:pStyle w:val="11"/>
        <w:numPr>
          <w:ilvl w:val="0"/>
          <w:numId w:val="7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系统支持识别多种不同类型诊断和既往手术记录，自动统计术后天数。</w:t>
      </w:r>
    </w:p>
    <w:p w14:paraId="16DB7C03">
      <w:pPr>
        <w:pStyle w:val="11"/>
        <w:numPr>
          <w:ilvl w:val="0"/>
          <w:numId w:val="7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系统支持展示24H生命体征趋势，支持一键切换当前最新生命体征数值展示。</w:t>
      </w:r>
    </w:p>
    <w:p w14:paraId="5A91A11E">
      <w:pPr>
        <w:pStyle w:val="11"/>
        <w:numPr>
          <w:ilvl w:val="0"/>
          <w:numId w:val="7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系统支持整合分析危急值及检验报告，展示患者多重耐药菌的耐药性详情，及既往药敏试验结果。</w:t>
      </w:r>
    </w:p>
    <w:p w14:paraId="24869278">
      <w:pPr>
        <w:pStyle w:val="11"/>
        <w:numPr>
          <w:ilvl w:val="0"/>
          <w:numId w:val="7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系统支持自动识别和显示患者当前的隔离类型。</w:t>
      </w:r>
    </w:p>
    <w:p w14:paraId="283E7337">
      <w:pPr>
        <w:pStyle w:val="11"/>
        <w:numPr>
          <w:ilvl w:val="0"/>
          <w:numId w:val="7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系统支持自动抓取患者留置的各类管道信息，支持自动计算引流液总量，自动识别引流液颜色和性状。系统提供近7日引流液量变化趋势图。</w:t>
      </w:r>
    </w:p>
    <w:p w14:paraId="0AA9168B">
      <w:pPr>
        <w:pStyle w:val="11"/>
        <w:numPr>
          <w:ilvl w:val="0"/>
          <w:numId w:val="7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系统支持自动识别三管感染（VAP、CRBSI、CAUTI）相关指标数据，监测并提示三管感染的发生情况。</w:t>
      </w:r>
    </w:p>
    <w:p w14:paraId="358D3356">
      <w:pPr>
        <w:pStyle w:val="11"/>
        <w:numPr>
          <w:ilvl w:val="0"/>
          <w:numId w:val="7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系统支持自动识别患者当前是否使用血管活性药，提取并计算具体用药信息，并展示流速变化趋势。</w:t>
      </w:r>
    </w:p>
    <w:p w14:paraId="39AF8E1B">
      <w:pPr>
        <w:pStyle w:val="11"/>
        <w:numPr>
          <w:ilvl w:val="0"/>
          <w:numId w:val="7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整合气管导管类型、呼吸机模式等参数，智能判断患者当前的通气方式，并可依据通气方式自动计算氧浓度及氧合指数。系统支持自定义配置不同通气方式关注的核心参数，包括吸氧方式、氧流量、氧浓度、氧分压、氧合指数、呼吸机设置参数。</w:t>
      </w:r>
    </w:p>
    <w:p w14:paraId="1D045983">
      <w:pPr>
        <w:pStyle w:val="11"/>
        <w:numPr>
          <w:ilvl w:val="0"/>
          <w:numId w:val="7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自动读取生命支持技术记录单据（CRRT技术、ECMO技术及IABP技术），及自定义配置不同生命支持技术关注的核心参数，包括CRRT抗凝方式、CRRT治疗方式、ECMO转速、ECMO流量、IABP触发模式、IABP辅助比例、IABP球囊压力。</w:t>
      </w:r>
    </w:p>
    <w:p w14:paraId="6EEC463F">
      <w:pPr>
        <w:pStyle w:val="11"/>
        <w:numPr>
          <w:ilvl w:val="0"/>
          <w:numId w:val="7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系统支持自动提取心功能、肝功能、肾功能、呼吸系统、循环系统、炎症反应及凝血系统的核心病理、生理指标数值，并展示各指标数值变化趋势图。</w:t>
      </w:r>
    </w:p>
    <w:p w14:paraId="04612D38">
      <w:pPr>
        <w:pStyle w:val="11"/>
        <w:numPr>
          <w:ilvl w:val="0"/>
          <w:numId w:val="7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系统支持自动读取和采集患者基本病情评估项目、生命支持技术参数、体格检查项目、检验报告和检查报告内容，形成综合的日常病程记录。</w:t>
      </w:r>
    </w:p>
    <w:p w14:paraId="602BC203">
      <w:pPr>
        <w:pStyle w:val="11"/>
        <w:numPr>
          <w:ilvl w:val="0"/>
          <w:numId w:val="39"/>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诊疗过程质控</w:t>
      </w:r>
    </w:p>
    <w:p w14:paraId="4EA14D87">
      <w:pPr>
        <w:pStyle w:val="11"/>
        <w:numPr>
          <w:ilvl w:val="0"/>
          <w:numId w:val="7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系统支持参照《重症医学专业医疗治疗控制指标（2024年版）》中的指标细则，制订感染性休克、中重度ARDS的诊断标准。 </w:t>
      </w:r>
    </w:p>
    <w:p w14:paraId="4D99CB4E">
      <w:pPr>
        <w:pStyle w:val="11"/>
        <w:numPr>
          <w:ilvl w:val="0"/>
          <w:numId w:val="7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对感染性休克患者的集束化治疗完成情况进行质控。系统内置感染性休克诊断标准，可自动排除在ICU期间新发生的感染性休克病例。当患者符合诊断标准时，将自动触发集束化治疗倒计时，以弹窗形式提示医生在相应时间节点采取对应措施。系统支持对接包括医嘱、病历文书、护理记录、观察项、检验报告在内的多重数据来源，自动读取和分析时间窗内启动的乳酸浓度测量、血培养、抗菌药物治疗、液体治疗、升压药治疗， 判断感染性休克患者1小时、3小时、6小时集束化治疗措施的完成情况。对于不宜实施液体治疗者，系统支持用户对禁忌症进行补充说明，并在病程记录中展示。</w:t>
      </w:r>
    </w:p>
    <w:p w14:paraId="2EAC2D65">
      <w:pPr>
        <w:pStyle w:val="11"/>
        <w:numPr>
          <w:ilvl w:val="0"/>
          <w:numId w:val="7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系统支持自动筛选可用于诊断感染性休克的乳酸测量结果。</w:t>
      </w:r>
    </w:p>
    <w:p w14:paraId="35AD09DF">
      <w:pPr>
        <w:pStyle w:val="11"/>
        <w:numPr>
          <w:ilvl w:val="0"/>
          <w:numId w:val="7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系统支持对入住ICU 48H内患者的肠内营养启用情况进行质控。系统可自动识别入住ICU即将达到48H而未启动肠内营养的患者，并触发肠内营养启动提示。以弹窗形式提示医生在规定时间窗内评估患者营养状况并启用肠内营养。系统支持对接患者流转信息、医嘱、病历文书、护理记录、观察项在内的多重数据来源，自动判断肠内营养的启用情况。对于不宜使用肠内营养、慎用肠内营养者，系统支持用户对肠内营养禁忌症进行补充说明，并在病程记录中展示。</w:t>
      </w:r>
    </w:p>
    <w:p w14:paraId="228BEF04">
      <w:pPr>
        <w:pStyle w:val="11"/>
        <w:numPr>
          <w:ilvl w:val="0"/>
          <w:numId w:val="7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对中重度ARDS患者俯卧位通气实施情况进行质控。系统可结合氧合指数（或氧浓度及氧分压）自动判断患者是否符合中重度ARDS判别标准，当患者符合判别标准且未实施俯卧位通气时，将自动触发俯卧位通气质控流程，以弹窗形式提示医生于患者在科期间启动俯卧位通气。系统支持对接包括医嘱、护理记录、观察项、床旁呼吸机设备在内的多重数据来源，自动判断俯卧位通气措施的完成情况。对于不宜实施俯卧位通气者，系统支持用户对俯卧位通气禁忌症进行补充说明，并在病程记录中展示。</w:t>
      </w:r>
    </w:p>
    <w:p w14:paraId="2F590B1C">
      <w:pPr>
        <w:pStyle w:val="11"/>
        <w:numPr>
          <w:ilvl w:val="0"/>
          <w:numId w:val="7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系统支持自动识别入住ICU即将达到24H而未完成GCS评分的患者，并自动触发GCS评分提示，以弹窗形式提示护士在相应时间窗内完成评分。</w:t>
      </w:r>
    </w:p>
    <w:p w14:paraId="5F7F88C6">
      <w:pPr>
        <w:pStyle w:val="11"/>
        <w:numPr>
          <w:ilvl w:val="0"/>
          <w:numId w:val="7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系统支持对APACHE II评分的及时性进行质控。系统可依据患者病情和手术记录自动计算预期病死率，并在规定时间窗内，以弹窗形式提示医生确认相应数据。</w:t>
      </w:r>
    </w:p>
    <w:p w14:paraId="24FD47DE">
      <w:pPr>
        <w:pStyle w:val="11"/>
        <w:numPr>
          <w:ilvl w:val="0"/>
          <w:numId w:val="7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在APACHEII评分体系中，当患者GCS评分未评、神志非清醒且存在RASS评分时，系统支持依据RASS评分与GCS评分之间的映射关系，将RASS评分换算为GCS评分。</w:t>
      </w:r>
    </w:p>
    <w:p w14:paraId="7A03EEC9">
      <w:pPr>
        <w:pStyle w:val="11"/>
        <w:numPr>
          <w:ilvl w:val="0"/>
          <w:numId w:val="7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在APACHEII评分体系中，系统支持依据患者当前血管活性药使用情况对MAP项目进行智能赋分。</w:t>
      </w:r>
    </w:p>
    <w:p w14:paraId="2B2E839C">
      <w:pPr>
        <w:pStyle w:val="11"/>
        <w:numPr>
          <w:ilvl w:val="0"/>
          <w:numId w:val="7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对于上述过程质控指标，系统支持自定义配置提示时间、提示频率、提示间隔、提示班次及提示用户范围。</w:t>
      </w:r>
    </w:p>
    <w:p w14:paraId="15239EAD">
      <w:pPr>
        <w:pStyle w:val="11"/>
        <w:numPr>
          <w:ilvl w:val="0"/>
          <w:numId w:val="39"/>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医护交班记录</w:t>
      </w:r>
    </w:p>
    <w:p w14:paraId="1ACC8057">
      <w:pPr>
        <w:pStyle w:val="11"/>
        <w:numPr>
          <w:ilvl w:val="0"/>
          <w:numId w:val="75"/>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护理床旁交接</w:t>
      </w:r>
    </w:p>
    <w:p w14:paraId="2B3B17F9">
      <w:pPr>
        <w:pStyle w:val="11"/>
        <w:numPr>
          <w:ilvl w:val="0"/>
          <w:numId w:val="76"/>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系统能够对ICU患者病情数据进行汇总，包括患者基本信息、诊断、生命体征、出入量、管路情况、用药及其它处置，支持护理人员对患者进行快速交接。</w:t>
      </w:r>
    </w:p>
    <w:p w14:paraId="1BED80D5">
      <w:pPr>
        <w:pStyle w:val="11"/>
        <w:numPr>
          <w:ilvl w:val="0"/>
          <w:numId w:val="76"/>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系统支持按照班次自动提取未完成医嘱以及其它待办事项，形成交班小结，指定接班护士，完成交接班流程。</w:t>
      </w:r>
    </w:p>
    <w:p w14:paraId="748A454E">
      <w:pPr>
        <w:pStyle w:val="11"/>
        <w:numPr>
          <w:ilvl w:val="0"/>
          <w:numId w:val="76"/>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系统支持护士进行临床信息关联读取功能，读取内容可自定义。</w:t>
      </w:r>
    </w:p>
    <w:p w14:paraId="09E99D56">
      <w:pPr>
        <w:pStyle w:val="11"/>
        <w:numPr>
          <w:ilvl w:val="0"/>
          <w:numId w:val="76"/>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交接班记录可同步写入护理记录单或交接记录单，支持打印和归档。</w:t>
      </w:r>
    </w:p>
    <w:p w14:paraId="568A6FD0">
      <w:pPr>
        <w:pStyle w:val="11"/>
        <w:numPr>
          <w:ilvl w:val="0"/>
          <w:numId w:val="75"/>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 xml:space="preserve">医生工作交接 </w:t>
      </w:r>
    </w:p>
    <w:p w14:paraId="2F49B4CC">
      <w:pPr>
        <w:pStyle w:val="11"/>
        <w:numPr>
          <w:ilvl w:val="0"/>
          <w:numId w:val="77"/>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系统提供患者各个班次的医生工作交接报告编辑器，包括患者基本信息、当前诊断、抗菌药物、异常指标、注意事项、待办任务的模块，支持医学常用特殊符号的快速录入。</w:t>
      </w:r>
    </w:p>
    <w:p w14:paraId="04DB692A">
      <w:pPr>
        <w:pStyle w:val="11"/>
        <w:numPr>
          <w:ilvl w:val="0"/>
          <w:numId w:val="77"/>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系统提供医护人员交接报告的默认模板，医生能够自行增加诊断记录、抗菌药物、异常指标交接事项。</w:t>
      </w:r>
    </w:p>
    <w:p w14:paraId="28FD471E">
      <w:pPr>
        <w:pStyle w:val="11"/>
        <w:numPr>
          <w:ilvl w:val="0"/>
          <w:numId w:val="77"/>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医护人员能够将非结构化的文档，如伤口照片、查房录音，以附件形式上传作为交班报告的辅助材料。</w:t>
      </w:r>
    </w:p>
    <w:p w14:paraId="5957D2E9">
      <w:pPr>
        <w:pStyle w:val="11"/>
        <w:numPr>
          <w:ilvl w:val="0"/>
          <w:numId w:val="77"/>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系统支持快速查阅单个患者的交接报告。</w:t>
      </w:r>
    </w:p>
    <w:p w14:paraId="460F0DA4">
      <w:pPr>
        <w:pStyle w:val="11"/>
        <w:numPr>
          <w:ilvl w:val="0"/>
          <w:numId w:val="75"/>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科室交班记录</w:t>
      </w:r>
    </w:p>
    <w:p w14:paraId="48712B5B">
      <w:pPr>
        <w:pStyle w:val="11"/>
        <w:numPr>
          <w:ilvl w:val="0"/>
          <w:numId w:val="78"/>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系统支持自动汇总科室所有患者交班信息，集中展示在科室交班记录页面，用户能够快速调阅患者的详细交接情况。</w:t>
      </w:r>
    </w:p>
    <w:p w14:paraId="37C87FD6">
      <w:pPr>
        <w:pStyle w:val="11"/>
        <w:numPr>
          <w:ilvl w:val="0"/>
          <w:numId w:val="78"/>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系统能够自动统计科室当天的患者流转情况，包括在科患者数、各班次新入人数、术后转入人数、各班次转出人数、各去向对应人数、死亡人数、重点关注人数。</w:t>
      </w:r>
    </w:p>
    <w:p w14:paraId="08FF7C16">
      <w:pPr>
        <w:pStyle w:val="11"/>
        <w:numPr>
          <w:ilvl w:val="0"/>
          <w:numId w:val="78"/>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系统提供交班模板，包括患者的危急值交接、出入量平衡、血气分析、营养支持。</w:t>
      </w:r>
    </w:p>
    <w:p w14:paraId="5A68C24A">
      <w:pPr>
        <w:pStyle w:val="11"/>
        <w:numPr>
          <w:ilvl w:val="0"/>
          <w:numId w:val="78"/>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系统能够根据科室实际业务需求定制交班内容模板。</w:t>
      </w:r>
    </w:p>
    <w:p w14:paraId="5091353C">
      <w:pPr>
        <w:pStyle w:val="11"/>
        <w:numPr>
          <w:ilvl w:val="0"/>
          <w:numId w:val="39"/>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医疗文书定制</w:t>
      </w:r>
    </w:p>
    <w:p w14:paraId="1736D395">
      <w:pPr>
        <w:pStyle w:val="11"/>
        <w:numPr>
          <w:ilvl w:val="0"/>
          <w:numId w:val="79"/>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重症特护表单</w:t>
      </w:r>
    </w:p>
    <w:p w14:paraId="3DD1C1CF">
      <w:pPr>
        <w:pStyle w:val="11"/>
        <w:numPr>
          <w:ilvl w:val="0"/>
          <w:numId w:val="80"/>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系统能够全自动生成特护单，实现特护单上医嘱执行信息、生命体征数据、观察监测信息、出入量信息、护理措施记录信息的自动采集、模板化记录。</w:t>
      </w:r>
    </w:p>
    <w:p w14:paraId="500A25AE">
      <w:pPr>
        <w:pStyle w:val="11"/>
        <w:numPr>
          <w:ilvl w:val="0"/>
          <w:numId w:val="80"/>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特护单格式支持根据护理部或科室要求定制，支持彩色图形或趋势图的制作，支持特护单内容缩放、打印预览与打印。</w:t>
      </w:r>
    </w:p>
    <w:p w14:paraId="1E1839B0">
      <w:pPr>
        <w:pStyle w:val="11"/>
        <w:numPr>
          <w:ilvl w:val="0"/>
          <w:numId w:val="80"/>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医护人员能够配置不同版本的特护单，特护单版式升级后，旧版电子特护单仍可保持原来的版式和内容，升级以后的电子特护单依据新版式自动生成，互不影响。</w:t>
      </w:r>
    </w:p>
    <w:p w14:paraId="520A816F">
      <w:pPr>
        <w:pStyle w:val="11"/>
        <w:numPr>
          <w:ilvl w:val="0"/>
          <w:numId w:val="80"/>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系统具备特护单归档功能，归档后的文书在授权用户（如护士长）进行解除归档操作后方可更新，防止特护单数据的随意修改，保证文书记录的一致性。</w:t>
      </w:r>
    </w:p>
    <w:p w14:paraId="585C2F0C">
      <w:pPr>
        <w:pStyle w:val="11"/>
        <w:numPr>
          <w:ilvl w:val="0"/>
          <w:numId w:val="79"/>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 xml:space="preserve">临床其他文书 </w:t>
      </w:r>
    </w:p>
    <w:p w14:paraId="6DAC43CE">
      <w:pPr>
        <w:pStyle w:val="11"/>
        <w:numPr>
          <w:ilvl w:val="0"/>
          <w:numId w:val="81"/>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系统提供定制重症科室所需的常用文书功能，如入科记录单、出科记录单、护理记录单；项目定制工作量不超过12份文书。</w:t>
      </w:r>
    </w:p>
    <w:p w14:paraId="5025A8DB">
      <w:pPr>
        <w:pStyle w:val="11"/>
        <w:numPr>
          <w:ilvl w:val="0"/>
          <w:numId w:val="81"/>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系统支持结构化数据的自动提取，如患者基本信息、生命体征。</w:t>
      </w:r>
    </w:p>
    <w:p w14:paraId="62048C81">
      <w:pPr>
        <w:pStyle w:val="11"/>
        <w:numPr>
          <w:ilvl w:val="0"/>
          <w:numId w:val="81"/>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系统支持文书单的打印和归档，以及归档回传病案系统功能。</w:t>
      </w:r>
    </w:p>
    <w:p w14:paraId="1979A4D8">
      <w:pPr>
        <w:pStyle w:val="11"/>
        <w:numPr>
          <w:ilvl w:val="0"/>
          <w:numId w:val="39"/>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综合汇总查询</w:t>
      </w:r>
    </w:p>
    <w:p w14:paraId="2DFD3F52">
      <w:pPr>
        <w:pStyle w:val="11"/>
        <w:numPr>
          <w:ilvl w:val="0"/>
          <w:numId w:val="82"/>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 xml:space="preserve">科室病案查询 </w:t>
      </w:r>
    </w:p>
    <w:p w14:paraId="2CF20606">
      <w:pPr>
        <w:pStyle w:val="11"/>
        <w:numPr>
          <w:ilvl w:val="0"/>
          <w:numId w:val="8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医护人员可根据患者姓名、性别、住院号、诊断、入科日期、出科日期的查询条件，查询患者重症病案信息，包括已出科和死亡的患者。</w:t>
      </w:r>
    </w:p>
    <w:p w14:paraId="768CCDD8">
      <w:pPr>
        <w:pStyle w:val="11"/>
        <w:numPr>
          <w:ilvl w:val="0"/>
          <w:numId w:val="8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医护人员可设定患者心率、体温、血压体征的查询范围，结合患者信息及时间筛选条件，对满足筛查设定条件的异常值或正常值的条目进行定位。</w:t>
      </w:r>
    </w:p>
    <w:p w14:paraId="6BA39AB0">
      <w:pPr>
        <w:pStyle w:val="11"/>
        <w:numPr>
          <w:ilvl w:val="0"/>
          <w:numId w:val="8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医护人员可将常用查询条件保存为快捷方式，下次通过点选方式实现快速检索；支持最多99个快捷方式的设定。</w:t>
      </w:r>
    </w:p>
    <w:p w14:paraId="4833FA67">
      <w:pPr>
        <w:pStyle w:val="11"/>
        <w:numPr>
          <w:ilvl w:val="0"/>
          <w:numId w:val="8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支持对重症护理监测记录实现全文检索功能，提升非结构化数据的可利用率。</w:t>
      </w:r>
    </w:p>
    <w:p w14:paraId="25CC3886">
      <w:pPr>
        <w:pStyle w:val="11"/>
        <w:numPr>
          <w:ilvl w:val="0"/>
          <w:numId w:val="8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具有权限的用户，可根据需要设定导出模板，将查询结果以Excel格式导出，以便进一步的分析或归档。</w:t>
      </w:r>
    </w:p>
    <w:p w14:paraId="42772D58">
      <w:pPr>
        <w:pStyle w:val="11"/>
        <w:numPr>
          <w:ilvl w:val="0"/>
          <w:numId w:val="82"/>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 xml:space="preserve">科研综合查询 </w:t>
      </w:r>
    </w:p>
    <w:p w14:paraId="4A2E7E26">
      <w:pPr>
        <w:pStyle w:val="11"/>
        <w:numPr>
          <w:ilvl w:val="0"/>
          <w:numId w:val="8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能够为医护人员提供科研数据自助查询与提取平台；通过定义包括患者人口学信息、诊断、生命体征、化验指标、影像报告、临床评分、医嘱用药在多个指标进行综合交叉检索，精确定位科研课题相关的病例样本。</w:t>
      </w:r>
    </w:p>
    <w:p w14:paraId="190DCA48">
      <w:pPr>
        <w:pStyle w:val="11"/>
        <w:numPr>
          <w:ilvl w:val="0"/>
          <w:numId w:val="8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医护人员可将配置好的查询条件保存为快捷方式，下次通过点选方式实现快速检索；支持最多99个快捷方式的设定。</w:t>
      </w:r>
    </w:p>
    <w:p w14:paraId="28BA1508">
      <w:pPr>
        <w:pStyle w:val="11"/>
        <w:numPr>
          <w:ilvl w:val="0"/>
          <w:numId w:val="8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具有权限的用户，可根据需要设定科研数据导出模板，将查询结果以Excel格式导出，以便进一步的科研分析或归档；导出结果同样可包含患者年龄、性别、诊断、生命体征、化验指标、影像报告、临床评分、医嘱用药数千个指标数据。</w:t>
      </w:r>
    </w:p>
    <w:p w14:paraId="58B3789E">
      <w:pPr>
        <w:pStyle w:val="11"/>
        <w:numPr>
          <w:ilvl w:val="0"/>
          <w:numId w:val="82"/>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 xml:space="preserve">科室日常统计 </w:t>
      </w:r>
    </w:p>
    <w:p w14:paraId="49267AD4">
      <w:pPr>
        <w:pStyle w:val="11"/>
        <w:numPr>
          <w:ilvl w:val="0"/>
          <w:numId w:val="8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系统能够对收治患者人次、来源、去向进行统计；提供床位周转情况统计。</w:t>
      </w:r>
    </w:p>
    <w:p w14:paraId="28B66C3F">
      <w:pPr>
        <w:pStyle w:val="11"/>
        <w:numPr>
          <w:ilvl w:val="0"/>
          <w:numId w:val="8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系统支持对重症评分严重度统计；支持按设定分值范围统计。</w:t>
      </w:r>
    </w:p>
    <w:p w14:paraId="4DBE5287">
      <w:pPr>
        <w:pStyle w:val="11"/>
        <w:numPr>
          <w:ilvl w:val="0"/>
          <w:numId w:val="8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系统支持对使用过的床旁设备类型、设备名称、型号、总使用时长进行统计。</w:t>
      </w:r>
    </w:p>
    <w:p w14:paraId="4D2F0D9F">
      <w:pPr>
        <w:pStyle w:val="11"/>
        <w:numPr>
          <w:ilvl w:val="0"/>
          <w:numId w:val="8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系统支持统计报表及图表两种呈现模式，且对具有权限的用户提供数据报表、统计图表导出功能。</w:t>
      </w:r>
    </w:p>
    <w:p w14:paraId="6E56FD1B">
      <w:pPr>
        <w:pStyle w:val="11"/>
        <w:numPr>
          <w:ilvl w:val="0"/>
          <w:numId w:val="8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系统支持自定义时间段数据按月汇总统计；支持不同年月数据对比统计。</w:t>
      </w:r>
    </w:p>
    <w:p w14:paraId="1C5E8A02">
      <w:pPr>
        <w:pStyle w:val="11"/>
        <w:numPr>
          <w:ilvl w:val="0"/>
          <w:numId w:val="39"/>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质控指标统计</w:t>
      </w:r>
    </w:p>
    <w:p w14:paraId="46C0CA9F">
      <w:pPr>
        <w:pStyle w:val="11"/>
        <w:numPr>
          <w:ilvl w:val="0"/>
          <w:numId w:val="86"/>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质控指标配置</w:t>
      </w:r>
    </w:p>
    <w:p w14:paraId="3C44BBA6">
      <w:pPr>
        <w:pStyle w:val="11"/>
        <w:numPr>
          <w:ilvl w:val="0"/>
          <w:numId w:val="87"/>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系统提供标准化定义的业务数据集，支持用户灵活定义；支持多源数据配置。</w:t>
      </w:r>
    </w:p>
    <w:p w14:paraId="2F3CAC10">
      <w:pPr>
        <w:pStyle w:val="11"/>
        <w:numPr>
          <w:ilvl w:val="0"/>
          <w:numId w:val="87"/>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系统需提供指标公式用户自定义配置界面；需提供指标计算规则自定义配置界面。</w:t>
      </w:r>
    </w:p>
    <w:p w14:paraId="5D0EB8CF">
      <w:pPr>
        <w:pStyle w:val="11"/>
        <w:numPr>
          <w:ilvl w:val="0"/>
          <w:numId w:val="87"/>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系统需提供报表及图表自定义配置界面功能。</w:t>
      </w:r>
    </w:p>
    <w:p w14:paraId="743EC5CC">
      <w:pPr>
        <w:pStyle w:val="11"/>
        <w:numPr>
          <w:ilvl w:val="0"/>
          <w:numId w:val="87"/>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系统需支持质控分析主题切换功能。</w:t>
      </w:r>
    </w:p>
    <w:p w14:paraId="68FB9ED3">
      <w:pPr>
        <w:pStyle w:val="11"/>
        <w:numPr>
          <w:ilvl w:val="0"/>
          <w:numId w:val="86"/>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 xml:space="preserve">常规质控指标 </w:t>
      </w:r>
    </w:p>
    <w:p w14:paraId="68DE0C17">
      <w:pPr>
        <w:pStyle w:val="11"/>
        <w:numPr>
          <w:ilvl w:val="0"/>
          <w:numId w:val="88"/>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系统提供常规质控指标统计：</w:t>
      </w:r>
    </w:p>
    <w:p w14:paraId="696EF109">
      <w:pPr>
        <w:pStyle w:val="11"/>
        <w:numPr>
          <w:ilvl w:val="0"/>
          <w:numId w:val="89"/>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ICU床位数及医护床位比；</w:t>
      </w:r>
    </w:p>
    <w:p w14:paraId="5D80CF2F">
      <w:pPr>
        <w:pStyle w:val="11"/>
        <w:numPr>
          <w:ilvl w:val="0"/>
          <w:numId w:val="89"/>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平均住院天；</w:t>
      </w:r>
    </w:p>
    <w:p w14:paraId="473DC47C">
      <w:pPr>
        <w:pStyle w:val="11"/>
        <w:numPr>
          <w:ilvl w:val="0"/>
          <w:numId w:val="89"/>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床位使用率；</w:t>
      </w:r>
    </w:p>
    <w:p w14:paraId="19AC6339">
      <w:pPr>
        <w:pStyle w:val="11"/>
        <w:numPr>
          <w:ilvl w:val="0"/>
          <w:numId w:val="89"/>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24小时/48小时重返数；</w:t>
      </w:r>
    </w:p>
    <w:p w14:paraId="560F3BD9">
      <w:pPr>
        <w:pStyle w:val="11"/>
        <w:numPr>
          <w:ilvl w:val="0"/>
          <w:numId w:val="89"/>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24小时/48小时重返患者率；</w:t>
      </w:r>
    </w:p>
    <w:p w14:paraId="23190FB2">
      <w:pPr>
        <w:pStyle w:val="11"/>
        <w:numPr>
          <w:ilvl w:val="0"/>
          <w:numId w:val="89"/>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收治患者数及患者来源分布；</w:t>
      </w:r>
    </w:p>
    <w:p w14:paraId="0604EA0C">
      <w:pPr>
        <w:pStyle w:val="11"/>
        <w:numPr>
          <w:ilvl w:val="0"/>
          <w:numId w:val="89"/>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出科性质分布，包括死亡患者数、转出患者数；</w:t>
      </w:r>
    </w:p>
    <w:p w14:paraId="6A00F600">
      <w:pPr>
        <w:pStyle w:val="11"/>
        <w:numPr>
          <w:ilvl w:val="0"/>
          <w:numId w:val="89"/>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导尿管留置日数及留置率；</w:t>
      </w:r>
    </w:p>
    <w:p w14:paraId="580585C2">
      <w:pPr>
        <w:pStyle w:val="11"/>
        <w:numPr>
          <w:ilvl w:val="0"/>
          <w:numId w:val="89"/>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血管内导管留置日数及留置率。</w:t>
      </w:r>
    </w:p>
    <w:p w14:paraId="2FDFF9CE">
      <w:pPr>
        <w:pStyle w:val="11"/>
        <w:numPr>
          <w:ilvl w:val="0"/>
          <w:numId w:val="88"/>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系统支持常规指标概览视图，用实时数据、图表的形式，清晰明了的呈现科室重要指标的当前情况；系统支持单个指标统计汇总信息查看。</w:t>
      </w:r>
    </w:p>
    <w:p w14:paraId="27AD4AC6">
      <w:pPr>
        <w:pStyle w:val="11"/>
        <w:numPr>
          <w:ilvl w:val="0"/>
          <w:numId w:val="88"/>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系统对具有权限的用户提供数据报表、统计图表导出功能。</w:t>
      </w:r>
    </w:p>
    <w:p w14:paraId="2993472C">
      <w:pPr>
        <w:pStyle w:val="11"/>
        <w:numPr>
          <w:ilvl w:val="0"/>
          <w:numId w:val="86"/>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 xml:space="preserve">三级综合医院指标 </w:t>
      </w:r>
    </w:p>
    <w:p w14:paraId="0900572A">
      <w:pPr>
        <w:pStyle w:val="11"/>
        <w:numPr>
          <w:ilvl w:val="0"/>
          <w:numId w:val="90"/>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系统提供三级综合医院等级评审重症相关质控指标统计：</w:t>
      </w:r>
    </w:p>
    <w:p w14:paraId="2FE51B76">
      <w:pPr>
        <w:pStyle w:val="11"/>
        <w:numPr>
          <w:ilvl w:val="0"/>
          <w:numId w:val="91"/>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非预期的 24/48 小时重返重症医学科率（%）；</w:t>
      </w:r>
    </w:p>
    <w:p w14:paraId="42D5EFB9">
      <w:pPr>
        <w:pStyle w:val="11"/>
        <w:numPr>
          <w:ilvl w:val="0"/>
          <w:numId w:val="91"/>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呼吸机相关肺炎（ＶＡＰ）的预防率（‰）；</w:t>
      </w:r>
    </w:p>
    <w:p w14:paraId="0602E2D8">
      <w:pPr>
        <w:pStyle w:val="11"/>
        <w:numPr>
          <w:ilvl w:val="0"/>
          <w:numId w:val="91"/>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呼吸机相关肺炎（ＶＡＰ）发病率（‰）；</w:t>
      </w:r>
    </w:p>
    <w:p w14:paraId="6A75C4BC">
      <w:pPr>
        <w:pStyle w:val="11"/>
        <w:numPr>
          <w:ilvl w:val="0"/>
          <w:numId w:val="91"/>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中心静脉置管相关血流感染发生率（‰）；</w:t>
      </w:r>
    </w:p>
    <w:p w14:paraId="4B67DA6E">
      <w:pPr>
        <w:pStyle w:val="11"/>
        <w:numPr>
          <w:ilvl w:val="0"/>
          <w:numId w:val="91"/>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留置导尿管相关泌尿系感染发病率（‰）；</w:t>
      </w:r>
    </w:p>
    <w:p w14:paraId="48B9C950">
      <w:pPr>
        <w:pStyle w:val="11"/>
        <w:numPr>
          <w:ilvl w:val="0"/>
          <w:numId w:val="91"/>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重症患者死亡率（%）；</w:t>
      </w:r>
    </w:p>
    <w:p w14:paraId="2943E7AC">
      <w:pPr>
        <w:pStyle w:val="11"/>
        <w:numPr>
          <w:ilvl w:val="0"/>
          <w:numId w:val="91"/>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重症患者压疮发生率（%）；</w:t>
      </w:r>
    </w:p>
    <w:p w14:paraId="6A291D4A">
      <w:pPr>
        <w:pStyle w:val="11"/>
        <w:numPr>
          <w:ilvl w:val="0"/>
          <w:numId w:val="91"/>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人工气道脱出例数。</w:t>
      </w:r>
    </w:p>
    <w:p w14:paraId="59B97F80">
      <w:pPr>
        <w:pStyle w:val="11"/>
        <w:numPr>
          <w:ilvl w:val="0"/>
          <w:numId w:val="90"/>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系统支持三级综合医院评审指标概览视图，用实时数据、图表的形式，清晰明了的呈现科室重要指标的当前情况；系统支持单个指标统计汇总信息查看。</w:t>
      </w:r>
    </w:p>
    <w:p w14:paraId="122191D7">
      <w:pPr>
        <w:pStyle w:val="11"/>
        <w:numPr>
          <w:ilvl w:val="0"/>
          <w:numId w:val="90"/>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系统对具有权限的用户提供数据报表、统计图表导出功能。</w:t>
      </w:r>
    </w:p>
    <w:p w14:paraId="3EDD221E">
      <w:pPr>
        <w:pStyle w:val="11"/>
        <w:numPr>
          <w:ilvl w:val="0"/>
          <w:numId w:val="86"/>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重症医学专业医疗质量控制指标</w:t>
      </w:r>
    </w:p>
    <w:p w14:paraId="4F71A6D9">
      <w:pPr>
        <w:pStyle w:val="11"/>
        <w:numPr>
          <w:ilvl w:val="0"/>
          <w:numId w:val="92"/>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 2024 年度公布的《重症医学专业医疗质量控制指标》的统计功能：</w:t>
      </w:r>
    </w:p>
    <w:p w14:paraId="08EB3AE1">
      <w:pPr>
        <w:pStyle w:val="11"/>
        <w:numPr>
          <w:ilvl w:val="0"/>
          <w:numId w:val="93"/>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ICU床位使用率；</w:t>
      </w:r>
    </w:p>
    <w:p w14:paraId="0B2E3FCE">
      <w:pPr>
        <w:pStyle w:val="11"/>
        <w:numPr>
          <w:ilvl w:val="0"/>
          <w:numId w:val="93"/>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ICU医师床位比；</w:t>
      </w:r>
    </w:p>
    <w:p w14:paraId="197D7DA4">
      <w:pPr>
        <w:pStyle w:val="11"/>
        <w:numPr>
          <w:ilvl w:val="0"/>
          <w:numId w:val="93"/>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ICU护士床位比；</w:t>
      </w:r>
    </w:p>
    <w:p w14:paraId="7CEAE1E9">
      <w:pPr>
        <w:pStyle w:val="11"/>
        <w:numPr>
          <w:ilvl w:val="0"/>
          <w:numId w:val="93"/>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急性生理与慢性健康评分（APACHE II）≥15分患者收治率；</w:t>
      </w:r>
    </w:p>
    <w:p w14:paraId="6901B0E3">
      <w:pPr>
        <w:pStyle w:val="11"/>
        <w:numPr>
          <w:ilvl w:val="0"/>
          <w:numId w:val="93"/>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感染性休克患者集束化治疗完成率；</w:t>
      </w:r>
    </w:p>
    <w:p w14:paraId="675C8C21">
      <w:pPr>
        <w:pStyle w:val="11"/>
        <w:numPr>
          <w:ilvl w:val="0"/>
          <w:numId w:val="93"/>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抗菌药物治疗前病原学送检率；</w:t>
      </w:r>
    </w:p>
    <w:p w14:paraId="680ADEE0">
      <w:pPr>
        <w:pStyle w:val="11"/>
        <w:numPr>
          <w:ilvl w:val="0"/>
          <w:numId w:val="93"/>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深静脉血栓（DVT）防治率；</w:t>
      </w:r>
    </w:p>
    <w:p w14:paraId="23EA7483">
      <w:pPr>
        <w:pStyle w:val="11"/>
        <w:numPr>
          <w:ilvl w:val="0"/>
          <w:numId w:val="93"/>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中重度急性呼吸窘迫综合征（ARDS）患者俯卧位实施率；</w:t>
      </w:r>
    </w:p>
    <w:p w14:paraId="033BD4DD">
      <w:pPr>
        <w:pStyle w:val="11"/>
        <w:numPr>
          <w:ilvl w:val="0"/>
          <w:numId w:val="93"/>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ICU镇痛评估率；</w:t>
      </w:r>
    </w:p>
    <w:p w14:paraId="7D896A97">
      <w:pPr>
        <w:pStyle w:val="11"/>
        <w:numPr>
          <w:ilvl w:val="0"/>
          <w:numId w:val="93"/>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ICU镇静评估率；</w:t>
      </w:r>
    </w:p>
    <w:p w14:paraId="5D5BC9EE">
      <w:pPr>
        <w:pStyle w:val="11"/>
        <w:numPr>
          <w:ilvl w:val="0"/>
          <w:numId w:val="93"/>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ICU患者标化病死指数；</w:t>
      </w:r>
    </w:p>
    <w:p w14:paraId="34A310B2">
      <w:pPr>
        <w:pStyle w:val="11"/>
        <w:numPr>
          <w:ilvl w:val="0"/>
          <w:numId w:val="93"/>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ICU非计划气管插管拔管率；</w:t>
      </w:r>
    </w:p>
    <w:p w14:paraId="0D5CB49D">
      <w:pPr>
        <w:pStyle w:val="11"/>
        <w:numPr>
          <w:ilvl w:val="0"/>
          <w:numId w:val="93"/>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ICU气管插管拔管后48h再插管率；</w:t>
      </w:r>
    </w:p>
    <w:p w14:paraId="71F672C6">
      <w:pPr>
        <w:pStyle w:val="11"/>
        <w:numPr>
          <w:ilvl w:val="0"/>
          <w:numId w:val="93"/>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非计划转入ICU率；</w:t>
      </w:r>
    </w:p>
    <w:p w14:paraId="50F2CC52">
      <w:pPr>
        <w:pStyle w:val="11"/>
        <w:numPr>
          <w:ilvl w:val="0"/>
          <w:numId w:val="93"/>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转出ICU后48h重返率；</w:t>
      </w:r>
    </w:p>
    <w:p w14:paraId="6714F232">
      <w:pPr>
        <w:pStyle w:val="11"/>
        <w:numPr>
          <w:ilvl w:val="0"/>
          <w:numId w:val="93"/>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ICU呼吸机相关肺炎（VAP）发生率；</w:t>
      </w:r>
    </w:p>
    <w:p w14:paraId="7B30C7C6">
      <w:pPr>
        <w:pStyle w:val="11"/>
        <w:numPr>
          <w:ilvl w:val="0"/>
          <w:numId w:val="93"/>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ICU血管导管相关血流感染（CRBSI）发生率；</w:t>
      </w:r>
    </w:p>
    <w:p w14:paraId="7D6D43FD">
      <w:pPr>
        <w:pStyle w:val="11"/>
        <w:numPr>
          <w:ilvl w:val="0"/>
          <w:numId w:val="93"/>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ICU急性脑损伤患者意识评估率；</w:t>
      </w:r>
    </w:p>
    <w:p w14:paraId="530C56A7">
      <w:pPr>
        <w:pStyle w:val="11"/>
        <w:numPr>
          <w:ilvl w:val="0"/>
          <w:numId w:val="93"/>
        </w:numPr>
        <w:ind w:left="420" w:leftChars="0" w:firstLine="6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48内肠内营养（EN）启动率。</w:t>
      </w:r>
    </w:p>
    <w:p w14:paraId="74E8E770">
      <w:pPr>
        <w:pStyle w:val="11"/>
        <w:numPr>
          <w:ilvl w:val="0"/>
          <w:numId w:val="92"/>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用户能够查看单个统计指标趋势图，统计结果支持导出，支持质控结果上报到区域质控中心。</w:t>
      </w:r>
    </w:p>
    <w:p w14:paraId="5EB46C85">
      <w:pPr>
        <w:pStyle w:val="11"/>
        <w:numPr>
          <w:ilvl w:val="0"/>
          <w:numId w:val="39"/>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医护行为提醒</w:t>
      </w:r>
    </w:p>
    <w:p w14:paraId="43A9FC88">
      <w:pPr>
        <w:pStyle w:val="11"/>
        <w:numPr>
          <w:ilvl w:val="0"/>
          <w:numId w:val="94"/>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待办事项管理</w:t>
      </w:r>
    </w:p>
    <w:p w14:paraId="7D63AE82">
      <w:pPr>
        <w:pStyle w:val="11"/>
        <w:numPr>
          <w:ilvl w:val="0"/>
          <w:numId w:val="9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系统支持用户根据业务需要新建待办任务及提醒事项，包括提醒的时间和周期的配置；同时提供对具体患者设置针对性的待办提醒，如患者文书的归档，质控单的填写。</w:t>
      </w:r>
    </w:p>
    <w:p w14:paraId="679B4DCF">
      <w:pPr>
        <w:pStyle w:val="11"/>
        <w:numPr>
          <w:ilvl w:val="0"/>
          <w:numId w:val="9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医护人员能够查看待办事项历史记录，可根据不同患者或不同用户有针对性的查看，可查看科室级待办事项。</w:t>
      </w:r>
    </w:p>
    <w:p w14:paraId="50128451">
      <w:pPr>
        <w:pStyle w:val="11"/>
        <w:numPr>
          <w:ilvl w:val="0"/>
          <w:numId w:val="94"/>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临床消息中心</w:t>
      </w:r>
    </w:p>
    <w:p w14:paraId="554F9812">
      <w:pPr>
        <w:pStyle w:val="11"/>
        <w:numPr>
          <w:ilvl w:val="0"/>
          <w:numId w:val="96"/>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医护人员能够为不同患者不同病情提供多种采集参数设置，以及对不同患者可设置针对性的异常值提醒范围，并提供多种提醒方式。</w:t>
      </w:r>
    </w:p>
    <w:p w14:paraId="34487A25">
      <w:pPr>
        <w:pStyle w:val="11"/>
        <w:numPr>
          <w:ilvl w:val="0"/>
          <w:numId w:val="96"/>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医护人员可根据时间范围、关联患者、内容关键字查看和检索历史消息。</w:t>
      </w:r>
    </w:p>
    <w:p w14:paraId="6F108C22">
      <w:pPr>
        <w:pStyle w:val="11"/>
        <w:numPr>
          <w:ilvl w:val="0"/>
          <w:numId w:val="96"/>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系统提供新患者入科、患者死亡消息通知。</w:t>
      </w:r>
    </w:p>
    <w:p w14:paraId="53E4BCEB">
      <w:pPr>
        <w:pStyle w:val="11"/>
        <w:numPr>
          <w:ilvl w:val="0"/>
          <w:numId w:val="96"/>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对于入科24小时内患者，系统能够提示医护人员进行APACHEⅡ评分。</w:t>
      </w:r>
    </w:p>
    <w:p w14:paraId="786758DD">
      <w:pPr>
        <w:pStyle w:val="11"/>
        <w:numPr>
          <w:ilvl w:val="0"/>
          <w:numId w:val="96"/>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对于医生新开立的临时医嘱，系统能够提醒当班护士执行。</w:t>
      </w:r>
    </w:p>
    <w:p w14:paraId="1EC46D18">
      <w:pPr>
        <w:pStyle w:val="11"/>
        <w:numPr>
          <w:ilvl w:val="0"/>
          <w:numId w:val="94"/>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质控批注管理</w:t>
      </w:r>
    </w:p>
    <w:p w14:paraId="74CB1FB1">
      <w:pPr>
        <w:pStyle w:val="11"/>
        <w:numPr>
          <w:ilvl w:val="0"/>
          <w:numId w:val="97"/>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用户根据业务需要新建批注任务，包括批注模块、批注备注、关联患者。提供对具体执行人员设置针对性的批注提醒，设置截止时间和错误时间，通过弹窗和图标高亮晃动的方式提示执行人员按时完成，确保重症质控数据的准确性。</w:t>
      </w:r>
    </w:p>
    <w:p w14:paraId="00F402BD">
      <w:pPr>
        <w:pStyle w:val="11"/>
        <w:numPr>
          <w:ilvl w:val="0"/>
          <w:numId w:val="97"/>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医护人员能够查看批注历史记录，可按患者、批注模块、质控者、执行人、批注状态显示，方便医护人员查看和操作。</w:t>
      </w:r>
    </w:p>
    <w:p w14:paraId="5147658D">
      <w:pPr>
        <w:pStyle w:val="11"/>
        <w:numPr>
          <w:ilvl w:val="0"/>
          <w:numId w:val="97"/>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系统支持批注内容插入图片，并可支持在线预览图片。</w:t>
      </w:r>
    </w:p>
    <w:p w14:paraId="2E7CB356">
      <w:pPr>
        <w:pStyle w:val="11"/>
        <w:numPr>
          <w:ilvl w:val="0"/>
          <w:numId w:val="97"/>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系统详细记录每条批注的完成情况，支持用户一键跳转到批注关联的模块界面，完成批注内容的处理。</w:t>
      </w:r>
    </w:p>
    <w:p w14:paraId="52062624">
      <w:pPr>
        <w:pStyle w:val="11"/>
        <w:numPr>
          <w:ilvl w:val="0"/>
          <w:numId w:val="94"/>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重症呼叫管理</w:t>
      </w:r>
    </w:p>
    <w:p w14:paraId="15B441FE">
      <w:pPr>
        <w:pStyle w:val="11"/>
        <w:numPr>
          <w:ilvl w:val="0"/>
          <w:numId w:val="98"/>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避免家属长时间等待，减少感染风险和其他安全隐患。医院提供呼叫接口的前提下，系统支持呼叫功能，支持医护人员在重症系统上编辑消息发送至呼叫大屏，大屏播报信息将病人家属叫到谈话间，为患者家属提供更好的服务体验。</w:t>
      </w:r>
    </w:p>
    <w:p w14:paraId="062CA170">
      <w:pPr>
        <w:pStyle w:val="11"/>
        <w:numPr>
          <w:ilvl w:val="0"/>
          <w:numId w:val="98"/>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医院提供呼叫接口的前提下，系统支持医护人员对过号家属进行一键重呼操作，提醒家属及时谈话，提高医疗效率和服务质量。</w:t>
      </w:r>
    </w:p>
    <w:p w14:paraId="765CB957">
      <w:pPr>
        <w:pStyle w:val="11"/>
        <w:numPr>
          <w:ilvl w:val="0"/>
          <w:numId w:val="39"/>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数据集成网关</w:t>
      </w:r>
    </w:p>
    <w:p w14:paraId="75D8663C">
      <w:pPr>
        <w:pStyle w:val="11"/>
        <w:numPr>
          <w:ilvl w:val="0"/>
          <w:numId w:val="99"/>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设备数据网关</w:t>
      </w:r>
    </w:p>
    <w:p w14:paraId="0683F8A7">
      <w:pPr>
        <w:pStyle w:val="11"/>
        <w:numPr>
          <w:ilvl w:val="0"/>
          <w:numId w:val="100"/>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系统支持自动采集床边监护设备的数据，服务器同步数据存储，支持根据业务需要设定采样频率。</w:t>
      </w:r>
    </w:p>
    <w:p w14:paraId="63FE1957">
      <w:pPr>
        <w:pStyle w:val="11"/>
        <w:numPr>
          <w:ilvl w:val="0"/>
          <w:numId w:val="100"/>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系统提供多种设备接口的内置支持，支持网络、串口多种数据采集方式。</w:t>
      </w:r>
    </w:p>
    <w:p w14:paraId="6BD062EE">
      <w:pPr>
        <w:pStyle w:val="11"/>
        <w:numPr>
          <w:ilvl w:val="0"/>
          <w:numId w:val="100"/>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系统支持接入主流厂商的监护设备，如Mindray，Philips，GE，Drager。</w:t>
      </w:r>
    </w:p>
    <w:p w14:paraId="256BF9DA">
      <w:pPr>
        <w:pStyle w:val="11"/>
        <w:numPr>
          <w:ilvl w:val="0"/>
          <w:numId w:val="100"/>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系统支持采集多种生命体征参数，包括：心率、呼吸、血氧、脉搏、无创血压、有创血压、体温、中心静脉平均压、潮气、心排量。</w:t>
      </w:r>
    </w:p>
    <w:p w14:paraId="6252A926">
      <w:pPr>
        <w:pStyle w:val="11"/>
        <w:numPr>
          <w:ilvl w:val="0"/>
          <w:numId w:val="99"/>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临床数据网关</w:t>
      </w:r>
    </w:p>
    <w:p w14:paraId="593BE6B8">
      <w:pPr>
        <w:pStyle w:val="11"/>
        <w:numPr>
          <w:ilvl w:val="0"/>
          <w:numId w:val="101"/>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系统能够自动同步院内HIS、LIS、PACS/RIS/EMR信息系统的数据，服务器同步数据存储，支持根据业务需要设定采集频率。</w:t>
      </w:r>
    </w:p>
    <w:p w14:paraId="42DF838E">
      <w:pPr>
        <w:pStyle w:val="11"/>
        <w:numPr>
          <w:ilvl w:val="0"/>
          <w:numId w:val="101"/>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系统提供多种信息系统接口的内置支持，支持Webservice、HL7、MQ、视图多种集成方式。</w:t>
      </w:r>
    </w:p>
    <w:p w14:paraId="1BA40A90">
      <w:pPr>
        <w:pStyle w:val="11"/>
        <w:numPr>
          <w:ilvl w:val="0"/>
          <w:numId w:val="101"/>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系统支持接入主流厂商的HIS、LIS、PACS/RIS、EMR信息系统。</w:t>
      </w:r>
    </w:p>
    <w:p w14:paraId="62D4BA2E">
      <w:pPr>
        <w:pStyle w:val="11"/>
        <w:numPr>
          <w:ilvl w:val="0"/>
          <w:numId w:val="39"/>
        </w:numPr>
        <w:ind w:left="0" w:leftChars="0" w:firstLine="482" w:firstLineChars="0"/>
        <w:rPr>
          <w:rFonts w:hint="eastAsia" w:ascii="宋体" w:hAnsi="宋体" w:eastAsia="宋体" w:cs="宋体"/>
          <w:b/>
          <w:sz w:val="24"/>
          <w:szCs w:val="24"/>
        </w:rPr>
      </w:pPr>
      <w:r>
        <w:rPr>
          <w:rFonts w:hint="eastAsia" w:ascii="宋体" w:hAnsi="宋体" w:eastAsia="宋体" w:cs="宋体"/>
          <w:sz w:val="24"/>
          <w:szCs w:val="24"/>
        </w:rPr>
        <w:t>系统管理</w:t>
      </w:r>
    </w:p>
    <w:p w14:paraId="63BF985E">
      <w:pPr>
        <w:pStyle w:val="11"/>
        <w:numPr>
          <w:ilvl w:val="0"/>
          <w:numId w:val="102"/>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夜班工作模式</w:t>
      </w:r>
    </w:p>
    <w:p w14:paraId="2AC4619F">
      <w:pPr>
        <w:pStyle w:val="11"/>
        <w:numPr>
          <w:ilvl w:val="0"/>
          <w:numId w:val="10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依据人体工程学方法论，系统支持一键切换至夜班工作模式，保护医护人员视力，提高床旁工作效率和记录准确性。</w:t>
      </w:r>
    </w:p>
    <w:p w14:paraId="7AA85B69">
      <w:pPr>
        <w:pStyle w:val="11"/>
        <w:numPr>
          <w:ilvl w:val="0"/>
          <w:numId w:val="103"/>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系统支持用户手动进入/退出夜班模式。</w:t>
      </w:r>
    </w:p>
    <w:p w14:paraId="2F2E1B64">
      <w:pPr>
        <w:pStyle w:val="11"/>
        <w:numPr>
          <w:ilvl w:val="0"/>
          <w:numId w:val="102"/>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监护设备管理</w:t>
      </w:r>
    </w:p>
    <w:p w14:paraId="1F96AD8D">
      <w:pPr>
        <w:pStyle w:val="11"/>
        <w:numPr>
          <w:ilvl w:val="0"/>
          <w:numId w:val="10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系统支持对科室床旁设备进行分类管理，对设备信息进行登记，包括厂商、型号、采购日期。</w:t>
      </w:r>
    </w:p>
    <w:p w14:paraId="31468733">
      <w:pPr>
        <w:pStyle w:val="11"/>
        <w:numPr>
          <w:ilvl w:val="0"/>
          <w:numId w:val="10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系统能够记录设备的使用情况，如使用状态。</w:t>
      </w:r>
    </w:p>
    <w:p w14:paraId="20C806A9">
      <w:pPr>
        <w:pStyle w:val="11"/>
        <w:numPr>
          <w:ilvl w:val="0"/>
          <w:numId w:val="104"/>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系统支持将设备信息导出归档。</w:t>
      </w:r>
    </w:p>
    <w:p w14:paraId="5C9EBB03">
      <w:pPr>
        <w:pStyle w:val="11"/>
        <w:numPr>
          <w:ilvl w:val="0"/>
          <w:numId w:val="102"/>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 xml:space="preserve">用户权限管理 </w:t>
      </w:r>
    </w:p>
    <w:p w14:paraId="4291DBED">
      <w:pPr>
        <w:pStyle w:val="11"/>
        <w:numPr>
          <w:ilvl w:val="0"/>
          <w:numId w:val="10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系统支持管理员根据工作职责为用户分配不同的用户角色。</w:t>
      </w:r>
    </w:p>
    <w:p w14:paraId="7FF3A2B5">
      <w:pPr>
        <w:pStyle w:val="11"/>
        <w:numPr>
          <w:ilvl w:val="0"/>
          <w:numId w:val="10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系统支持对进修或实习人员维护带教老师。</w:t>
      </w:r>
    </w:p>
    <w:p w14:paraId="07F6886C">
      <w:pPr>
        <w:pStyle w:val="11"/>
        <w:numPr>
          <w:ilvl w:val="0"/>
          <w:numId w:val="10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系统支持根据角色配置对应的功能权限，方便用户集中处理所负责的工作。</w:t>
      </w:r>
    </w:p>
    <w:p w14:paraId="4BDA1247">
      <w:pPr>
        <w:pStyle w:val="11"/>
        <w:numPr>
          <w:ilvl w:val="0"/>
          <w:numId w:val="10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管理员可以根据班次、所负责患者配置专属权限，如只能修改当前班次、本人提交的记录。</w:t>
      </w:r>
    </w:p>
    <w:p w14:paraId="6A40CDD7">
      <w:pPr>
        <w:pStyle w:val="11"/>
        <w:numPr>
          <w:ilvl w:val="0"/>
          <w:numId w:val="105"/>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可支持对医院组织架构的维护。</w:t>
      </w:r>
    </w:p>
    <w:p w14:paraId="0A2D0866">
      <w:pPr>
        <w:pStyle w:val="11"/>
        <w:numPr>
          <w:ilvl w:val="0"/>
          <w:numId w:val="102"/>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疾病、手术编码</w:t>
      </w:r>
    </w:p>
    <w:p w14:paraId="256D70B7">
      <w:pPr>
        <w:pStyle w:val="11"/>
        <w:numPr>
          <w:ilvl w:val="0"/>
          <w:numId w:val="106"/>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系统提供标准的手术操作分类编码库及疾病分类编码库，诊断规范化操作。</w:t>
      </w:r>
    </w:p>
    <w:p w14:paraId="1D58DBEE">
      <w:pPr>
        <w:pStyle w:val="11"/>
        <w:numPr>
          <w:ilvl w:val="0"/>
          <w:numId w:val="106"/>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系统提供诊断库管理功能，可查询及维护手术操作分类编码及疾病分类编码，且支持根据医院的编码情况进行扩展。</w:t>
      </w:r>
    </w:p>
    <w:p w14:paraId="11CAE055">
      <w:pPr>
        <w:pStyle w:val="11"/>
        <w:numPr>
          <w:ilvl w:val="0"/>
          <w:numId w:val="106"/>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系统提供标准手术操作分类编码及疾病分类编码，同时提供自定义名称表允许用户根据需要定义和记录诊断名称，自定义名称与标准诊断关联。</w:t>
      </w:r>
    </w:p>
    <w:p w14:paraId="54CFC411">
      <w:pPr>
        <w:pStyle w:val="11"/>
        <w:numPr>
          <w:ilvl w:val="0"/>
          <w:numId w:val="106"/>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系统可依照手术操作分类编码及疾病分类编码，对手术进行统计分类。 </w:t>
      </w:r>
    </w:p>
    <w:p w14:paraId="72F18E92">
      <w:pPr>
        <w:pStyle w:val="11"/>
        <w:numPr>
          <w:ilvl w:val="0"/>
          <w:numId w:val="106"/>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系统支持同步HIS诊断字典表功能</w:t>
      </w:r>
    </w:p>
    <w:p w14:paraId="03FC1DA7">
      <w:pPr>
        <w:pStyle w:val="11"/>
        <w:numPr>
          <w:ilvl w:val="0"/>
          <w:numId w:val="102"/>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系统服务监测</w:t>
      </w:r>
    </w:p>
    <w:p w14:paraId="32195347">
      <w:pPr>
        <w:pStyle w:val="11"/>
        <w:numPr>
          <w:ilvl w:val="0"/>
          <w:numId w:val="107"/>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系统需提供网络及服务器连接验证监测功能，并能及时提醒用户网络服务连接异常信息。</w:t>
      </w:r>
    </w:p>
    <w:p w14:paraId="6499374C">
      <w:pPr>
        <w:pStyle w:val="11"/>
        <w:numPr>
          <w:ilvl w:val="0"/>
          <w:numId w:val="107"/>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系统需提供磁盘空间监测功能，并在用户登录时给予明显提示信息。</w:t>
      </w:r>
    </w:p>
    <w:p w14:paraId="479A0799">
      <w:pPr>
        <w:pStyle w:val="11"/>
        <w:numPr>
          <w:ilvl w:val="0"/>
          <w:numId w:val="107"/>
        </w:numPr>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为保障数据安全，当界面长时间未操作时，系统自动锁屏，重新使用需要输入密码确认用户身份，确保数据安全性。</w:t>
      </w:r>
    </w:p>
    <w:p w14:paraId="07F97E86">
      <w:pPr>
        <w:spacing w:line="360" w:lineRule="auto"/>
        <w:rPr>
          <w:rFonts w:hint="eastAsia" w:ascii="宋体" w:hAnsi="宋体" w:eastAsia="宋体" w:cs="宋体"/>
          <w:sz w:val="24"/>
          <w:szCs w:val="24"/>
          <w:lang w:val="en-US" w:eastAsia="zh-CN"/>
        </w:rPr>
      </w:pPr>
    </w:p>
    <w:p w14:paraId="78587C49">
      <w:pPr>
        <w:spacing w:line="360" w:lineRule="auto"/>
        <w:rPr>
          <w:rFonts w:hint="eastAsia" w:ascii="宋体" w:hAnsi="宋体" w:eastAsia="宋体" w:cs="宋体"/>
          <w:sz w:val="24"/>
          <w:szCs w:val="24"/>
          <w:lang w:val="en-US" w:eastAsia="zh-CN"/>
        </w:rPr>
      </w:pPr>
    </w:p>
    <w:p w14:paraId="7A8AFC0C">
      <w:pPr>
        <w:pStyle w:val="4"/>
        <w:numPr>
          <w:ilvl w:val="0"/>
          <w:numId w:val="23"/>
        </w:numPr>
        <w:ind w:left="0" w:leftChars="0" w:firstLine="482"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手术麻醉（22个床位）</w:t>
      </w:r>
    </w:p>
    <w:p w14:paraId="2DAF99EC">
      <w:pPr>
        <w:pStyle w:val="5"/>
        <w:numPr>
          <w:ilvl w:val="0"/>
          <w:numId w:val="108"/>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术前准备信息</w:t>
      </w:r>
    </w:p>
    <w:p w14:paraId="3A7A1FBD">
      <w:pPr>
        <w:pStyle w:val="6"/>
        <w:widowControl/>
        <w:numPr>
          <w:ilvl w:val="0"/>
          <w:numId w:val="109"/>
        </w:numPr>
        <w:topLinePunct w:val="0"/>
        <w:ind w:left="0" w:leftChars="0" w:firstLine="0" w:firstLineChars="0"/>
        <w:rPr>
          <w:rFonts w:hint="eastAsia" w:ascii="宋体" w:hAnsi="宋体" w:eastAsia="宋体" w:cs="宋体"/>
          <w:b w:val="0"/>
          <w:bCs/>
          <w:sz w:val="28"/>
          <w:szCs w:val="28"/>
          <w:u w:val="none"/>
        </w:rPr>
      </w:pPr>
      <w:r>
        <w:rPr>
          <w:rFonts w:hint="eastAsia" w:ascii="宋体" w:hAnsi="宋体" w:eastAsia="宋体" w:cs="宋体"/>
          <w:b w:val="0"/>
          <w:bCs/>
          <w:sz w:val="28"/>
          <w:szCs w:val="28"/>
          <w:u w:val="none"/>
        </w:rPr>
        <w:t>手术申请核定</w:t>
      </w:r>
    </w:p>
    <w:p w14:paraId="4B5771B6">
      <w:pPr>
        <w:pStyle w:val="11"/>
        <w:widowControl/>
        <w:numPr>
          <w:ilvl w:val="0"/>
          <w:numId w:val="110"/>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系统支持通过HIS系统的信息接口(HL7或者Web service)接收临床科室的手术申请及手术病人的基本信息。</w:t>
      </w:r>
    </w:p>
    <w:p w14:paraId="70752ADD">
      <w:pPr>
        <w:pStyle w:val="11"/>
        <w:widowControl/>
        <w:numPr>
          <w:ilvl w:val="0"/>
          <w:numId w:val="110"/>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系统支持对非择期手术病人的手术申请相关信息的直接录入功能。</w:t>
      </w:r>
    </w:p>
    <w:p w14:paraId="1D0F07C7">
      <w:pPr>
        <w:pStyle w:val="11"/>
        <w:widowControl/>
        <w:numPr>
          <w:ilvl w:val="0"/>
          <w:numId w:val="110"/>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系统支持对术前患者的手术申请提供驳回操作功能。</w:t>
      </w:r>
    </w:p>
    <w:p w14:paraId="4A7BDD92">
      <w:pPr>
        <w:pStyle w:val="11"/>
        <w:widowControl/>
        <w:numPr>
          <w:ilvl w:val="0"/>
          <w:numId w:val="110"/>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系统支持通过手术类型、手术医生、手术科室过滤条件对手术申请进行查询显示。</w:t>
      </w:r>
    </w:p>
    <w:p w14:paraId="17ECB883">
      <w:pPr>
        <w:pStyle w:val="11"/>
        <w:widowControl/>
        <w:numPr>
          <w:ilvl w:val="0"/>
          <w:numId w:val="110"/>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系统支持获取HIS或其他临床应用系统的接口信息，系统可提醒手术医生级别、麻醉医生级别是否符合手术分级资格要求。</w:t>
      </w:r>
    </w:p>
    <w:p w14:paraId="52415456">
      <w:pPr>
        <w:pStyle w:val="11"/>
        <w:widowControl/>
        <w:numPr>
          <w:ilvl w:val="0"/>
          <w:numId w:val="110"/>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系统支持手术申请单必填项设置，对于标注必填项必须完成相关内容的填写，否则无法完成手术申请。</w:t>
      </w:r>
    </w:p>
    <w:p w14:paraId="04F204A3">
      <w:pPr>
        <w:pStyle w:val="11"/>
        <w:widowControl/>
        <w:numPr>
          <w:ilvl w:val="0"/>
          <w:numId w:val="110"/>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系统支持查询阶段时间范围内的手术申请信息，支持用户根据需要调整显示列及排序。</w:t>
      </w:r>
    </w:p>
    <w:p w14:paraId="6168BBCB">
      <w:pPr>
        <w:pStyle w:val="6"/>
        <w:widowControl/>
        <w:numPr>
          <w:ilvl w:val="0"/>
          <w:numId w:val="109"/>
        </w:numPr>
        <w:topLinePunct w:val="0"/>
        <w:ind w:left="0" w:leftChars="0" w:firstLine="0" w:firstLineChars="0"/>
        <w:rPr>
          <w:rFonts w:hint="eastAsia" w:ascii="宋体" w:hAnsi="宋体" w:eastAsia="宋体" w:cs="宋体"/>
          <w:b w:val="0"/>
          <w:bCs/>
          <w:sz w:val="28"/>
          <w:szCs w:val="28"/>
          <w:u w:val="none"/>
        </w:rPr>
      </w:pPr>
      <w:r>
        <w:rPr>
          <w:rFonts w:hint="eastAsia" w:ascii="宋体" w:hAnsi="宋体" w:eastAsia="宋体" w:cs="宋体"/>
          <w:b w:val="0"/>
          <w:bCs/>
          <w:sz w:val="28"/>
          <w:szCs w:val="28"/>
          <w:u w:val="none"/>
        </w:rPr>
        <w:t>术前访视记录</w:t>
      </w:r>
    </w:p>
    <w:p w14:paraId="3084CE01">
      <w:pPr>
        <w:pStyle w:val="11"/>
        <w:widowControl/>
        <w:numPr>
          <w:ilvl w:val="0"/>
          <w:numId w:val="111"/>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系统支持对患者提供不同标注载体，如：手术类型、计费类型的信息。支持医护人员通过多种过滤条件快速查询患者，如：麻醉类型、手术类型、手术状态、手术间。</w:t>
      </w:r>
    </w:p>
    <w:p w14:paraId="4306FA78">
      <w:pPr>
        <w:pStyle w:val="11"/>
        <w:widowControl/>
        <w:numPr>
          <w:ilvl w:val="0"/>
          <w:numId w:val="111"/>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系统提供术前访视单、麻醉知情同意书的查看、编辑、打印功能。</w:t>
      </w:r>
    </w:p>
    <w:p w14:paraId="3158964D">
      <w:pPr>
        <w:pStyle w:val="11"/>
        <w:widowControl/>
        <w:numPr>
          <w:ilvl w:val="0"/>
          <w:numId w:val="111"/>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术前访视单包括手术前病人基本信息、身体情况确认、术前诊断、拟行手术、麻醉方式确定功能。</w:t>
      </w:r>
    </w:p>
    <w:p w14:paraId="6C9853C3">
      <w:pPr>
        <w:pStyle w:val="11"/>
        <w:widowControl/>
        <w:numPr>
          <w:ilvl w:val="0"/>
          <w:numId w:val="111"/>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根据手术患者病情需要，系统提供各类术前评分录入，如：ASA分级、Goldman多因素心脏危险指数、心/肝/脾/肺/肾功能评级、昏迷程度评级、创伤评分。</w:t>
      </w:r>
    </w:p>
    <w:p w14:paraId="30FC0454">
      <w:pPr>
        <w:pStyle w:val="11"/>
        <w:widowControl/>
        <w:numPr>
          <w:ilvl w:val="0"/>
          <w:numId w:val="111"/>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系统支持术前访视单所见即所得的电脑展现，即操作与输出界面样式一致。</w:t>
      </w:r>
    </w:p>
    <w:p w14:paraId="5E73E27F">
      <w:pPr>
        <w:pStyle w:val="11"/>
        <w:widowControl/>
        <w:numPr>
          <w:ilvl w:val="0"/>
          <w:numId w:val="111"/>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系统支持针对术前访视记录单及麻醉知情同意书提供快速录入模板功能；支持设定私人或公共模板适用范围。</w:t>
      </w:r>
    </w:p>
    <w:p w14:paraId="0601F796">
      <w:pPr>
        <w:pStyle w:val="6"/>
        <w:widowControl/>
        <w:numPr>
          <w:ilvl w:val="0"/>
          <w:numId w:val="109"/>
        </w:numPr>
        <w:topLinePunct w:val="0"/>
        <w:ind w:left="0" w:leftChars="0" w:firstLine="0" w:firstLineChars="0"/>
        <w:rPr>
          <w:rFonts w:hint="eastAsia" w:ascii="宋体" w:hAnsi="宋体" w:eastAsia="宋体" w:cs="宋体"/>
          <w:b w:val="0"/>
          <w:bCs/>
          <w:sz w:val="28"/>
          <w:szCs w:val="28"/>
          <w:u w:val="none"/>
        </w:rPr>
      </w:pPr>
      <w:r>
        <w:rPr>
          <w:rFonts w:hint="eastAsia" w:ascii="宋体" w:hAnsi="宋体" w:eastAsia="宋体" w:cs="宋体"/>
          <w:b w:val="0"/>
          <w:bCs/>
          <w:sz w:val="28"/>
          <w:szCs w:val="28"/>
          <w:u w:val="none"/>
        </w:rPr>
        <w:t>日历式手术排程</w:t>
      </w:r>
    </w:p>
    <w:p w14:paraId="32724F09">
      <w:pPr>
        <w:pStyle w:val="11"/>
        <w:widowControl/>
        <w:numPr>
          <w:ilvl w:val="0"/>
          <w:numId w:val="112"/>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手术室排程支持按日、周、月可视化日历表形式安排手术申请，以方便麻醉科工作人员排程。</w:t>
      </w:r>
    </w:p>
    <w:p w14:paraId="70FE4C3B">
      <w:pPr>
        <w:pStyle w:val="11"/>
        <w:widowControl/>
        <w:numPr>
          <w:ilvl w:val="0"/>
          <w:numId w:val="112"/>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支持根据麻醉科工作人员排程习惯，按手术申请时间或手术计划时间过滤手术申请完成排程。</w:t>
      </w:r>
    </w:p>
    <w:p w14:paraId="7F39611F">
      <w:pPr>
        <w:pStyle w:val="11"/>
        <w:widowControl/>
        <w:numPr>
          <w:ilvl w:val="0"/>
          <w:numId w:val="112"/>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麻醉科工作人员可根据需要对手术申请进行多条件组合过滤，支持9个排序字段共18种排序方式，包括手术类型、手术医生、麻醉医生、申请台次、拟施手术、麻醉方式。</w:t>
      </w:r>
    </w:p>
    <w:p w14:paraId="483F4475">
      <w:pPr>
        <w:pStyle w:val="11"/>
        <w:widowControl/>
        <w:numPr>
          <w:ilvl w:val="0"/>
          <w:numId w:val="112"/>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系统支持有操作权限的用户，通过鼠标拖拽已申请手术到基于日历表形式的可视化排程界面，完成手术室和时间的安排。没有操作权限的用户不支持鼠标拖拽，避免误操作。</w:t>
      </w:r>
    </w:p>
    <w:p w14:paraId="38AE01E8">
      <w:pPr>
        <w:pStyle w:val="11"/>
        <w:widowControl/>
        <w:numPr>
          <w:ilvl w:val="0"/>
          <w:numId w:val="112"/>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系统支持根据点选顺序结合排班规则，实现将选中的手术申请批量安排到对应手术区的手术间上，提升排程效率。</w:t>
      </w:r>
    </w:p>
    <w:p w14:paraId="05A24965">
      <w:pPr>
        <w:pStyle w:val="11"/>
        <w:widowControl/>
        <w:numPr>
          <w:ilvl w:val="0"/>
          <w:numId w:val="112"/>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系统支持根据排班规则实现按科室分配、按术者分配、按术式分配，完成患者手术的快速排程并根据手术预约时间自动安排台次。</w:t>
      </w:r>
    </w:p>
    <w:p w14:paraId="39EAC59F">
      <w:pPr>
        <w:pStyle w:val="11"/>
        <w:widowControl/>
        <w:numPr>
          <w:ilvl w:val="0"/>
          <w:numId w:val="112"/>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支持预设手术间工作人员，并在日历视图中显示。</w:t>
      </w:r>
    </w:p>
    <w:p w14:paraId="5035BF1F">
      <w:pPr>
        <w:pStyle w:val="11"/>
        <w:widowControl/>
        <w:numPr>
          <w:ilvl w:val="0"/>
          <w:numId w:val="112"/>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支持对已排程的手术安排提供批量取消排程功能、批量驳回审核功能、批量驳回申请功能。支持根据权限控制操作。</w:t>
      </w:r>
    </w:p>
    <w:p w14:paraId="4A9D5598">
      <w:pPr>
        <w:pStyle w:val="11"/>
        <w:widowControl/>
        <w:numPr>
          <w:ilvl w:val="0"/>
          <w:numId w:val="112"/>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系统支持麻醉科工作人员对可视化日历表上的手术申请设置显示内容和鼠标悬浮显示内容。并且支持对显示内容自定义显示顺序。</w:t>
      </w:r>
    </w:p>
    <w:p w14:paraId="73229D3C">
      <w:pPr>
        <w:pStyle w:val="11"/>
        <w:widowControl/>
        <w:numPr>
          <w:ilvl w:val="0"/>
          <w:numId w:val="112"/>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 xml:space="preserve">系统支持对可视化日历表上的手术状态用不同颜色标识。 支持对急诊手术进行标识，提醒医护人员注意。 </w:t>
      </w:r>
    </w:p>
    <w:p w14:paraId="20DCA298">
      <w:pPr>
        <w:pStyle w:val="11"/>
        <w:widowControl/>
        <w:numPr>
          <w:ilvl w:val="0"/>
          <w:numId w:val="112"/>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对可视化日历表提供横轴模式和纵轴模式。支持对时间轴间隔按照5分钟、10分钟、20分钟、30分钟、60分钟进行调整。支持根据手术室工作时长，设置时间轴可用时间段范围。支持根据首台开始时间，设置时间轴起始时间。</w:t>
      </w:r>
    </w:p>
    <w:p w14:paraId="1535C1D3">
      <w:pPr>
        <w:pStyle w:val="11"/>
        <w:widowControl/>
        <w:numPr>
          <w:ilvl w:val="0"/>
          <w:numId w:val="112"/>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系统支持鼠标移至已排程列表处自动闪烁可视化日历表上对应的手术申请，方便医护人员快速查看。</w:t>
      </w:r>
    </w:p>
    <w:p w14:paraId="55062506">
      <w:pPr>
        <w:pStyle w:val="11"/>
        <w:widowControl/>
        <w:numPr>
          <w:ilvl w:val="0"/>
          <w:numId w:val="112"/>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系统支持对自净时间、午休时间，个性化时间进行配置并同步到日历表上。支持按手术室工作习惯调整执行频率、有效时间、手术间。</w:t>
      </w:r>
    </w:p>
    <w:p w14:paraId="68EDB279">
      <w:pPr>
        <w:pStyle w:val="11"/>
        <w:widowControl/>
        <w:numPr>
          <w:ilvl w:val="0"/>
          <w:numId w:val="112"/>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系统提供Web页面及第三方平台调阅，供临床医生实时查询手术排程情况。</w:t>
      </w:r>
    </w:p>
    <w:p w14:paraId="1ED9BE77">
      <w:pPr>
        <w:pStyle w:val="11"/>
        <w:widowControl/>
        <w:numPr>
          <w:ilvl w:val="0"/>
          <w:numId w:val="112"/>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系统支持对日历表上的手术申请提供一键跳转到患者信息，包括患者基本信息，真正实现以患者为中心。</w:t>
      </w:r>
    </w:p>
    <w:p w14:paraId="42F4787B">
      <w:pPr>
        <w:pStyle w:val="11"/>
        <w:widowControl/>
        <w:numPr>
          <w:ilvl w:val="0"/>
          <w:numId w:val="112"/>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系统为麻醉科工作人员提供排程信息的周视图和月视图，供统一的调取和查看日视图。</w:t>
      </w:r>
    </w:p>
    <w:p w14:paraId="300B2ECC">
      <w:pPr>
        <w:pStyle w:val="11"/>
        <w:widowControl/>
        <w:numPr>
          <w:ilvl w:val="0"/>
          <w:numId w:val="112"/>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排程界面支持全屏展示功能，方便医护人员看到更多排程信息，提高排程效率。</w:t>
      </w:r>
    </w:p>
    <w:p w14:paraId="491F12A0">
      <w:pPr>
        <w:pStyle w:val="11"/>
        <w:widowControl/>
        <w:numPr>
          <w:ilvl w:val="0"/>
          <w:numId w:val="112"/>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系统支持手术通知单批量打印功能。支持打印首台通知单。</w:t>
      </w:r>
    </w:p>
    <w:p w14:paraId="55A40E7F">
      <w:pPr>
        <w:pStyle w:val="11"/>
        <w:widowControl/>
        <w:numPr>
          <w:ilvl w:val="0"/>
          <w:numId w:val="112"/>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系统根据已排程的手术记录，导出Excel。</w:t>
      </w:r>
    </w:p>
    <w:p w14:paraId="15AF9EBD">
      <w:pPr>
        <w:pStyle w:val="5"/>
        <w:numPr>
          <w:ilvl w:val="0"/>
          <w:numId w:val="108"/>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手术麻醉信息</w:t>
      </w:r>
    </w:p>
    <w:p w14:paraId="3C62B146">
      <w:pPr>
        <w:pStyle w:val="6"/>
        <w:widowControl/>
        <w:numPr>
          <w:ilvl w:val="0"/>
          <w:numId w:val="113"/>
        </w:numPr>
        <w:topLinePunct w:val="0"/>
        <w:ind w:left="0" w:leftChars="0" w:firstLine="0" w:firstLineChars="0"/>
        <w:rPr>
          <w:rFonts w:hint="eastAsia" w:ascii="宋体" w:hAnsi="宋体" w:eastAsia="宋体" w:cs="宋体"/>
          <w:b w:val="0"/>
          <w:bCs/>
          <w:sz w:val="28"/>
          <w:szCs w:val="28"/>
          <w:u w:val="none"/>
        </w:rPr>
      </w:pPr>
      <w:r>
        <w:rPr>
          <w:rFonts w:hint="eastAsia" w:ascii="宋体" w:hAnsi="宋体" w:eastAsia="宋体" w:cs="宋体"/>
          <w:b w:val="0"/>
          <w:bCs/>
          <w:sz w:val="28"/>
          <w:szCs w:val="28"/>
          <w:u w:val="none"/>
        </w:rPr>
        <w:t>体征监控记录</w:t>
      </w:r>
    </w:p>
    <w:p w14:paraId="052D11FC">
      <w:pPr>
        <w:pStyle w:val="11"/>
        <w:widowControl/>
        <w:numPr>
          <w:ilvl w:val="0"/>
          <w:numId w:val="114"/>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系统支持从监护仪、麻醉机设备采集病人术中血压、心率、血氧、脉搏、呼气末二氧化碳、潮气量生命体征参数。</w:t>
      </w:r>
    </w:p>
    <w:p w14:paraId="63DF8A01">
      <w:pPr>
        <w:pStyle w:val="11"/>
        <w:widowControl/>
        <w:numPr>
          <w:ilvl w:val="0"/>
          <w:numId w:val="114"/>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系统允许设置实时显示的监控参数，即麻醉病人的生命体征参数。支持根据用户人员监测习惯调整监控参数顺序。</w:t>
      </w:r>
    </w:p>
    <w:p w14:paraId="36515183">
      <w:pPr>
        <w:pStyle w:val="11"/>
        <w:widowControl/>
        <w:numPr>
          <w:ilvl w:val="0"/>
          <w:numId w:val="114"/>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系统支持自定义体征数据采集频率。</w:t>
      </w:r>
    </w:p>
    <w:p w14:paraId="7D80C123">
      <w:pPr>
        <w:pStyle w:val="11"/>
        <w:widowControl/>
        <w:numPr>
          <w:ilvl w:val="0"/>
          <w:numId w:val="114"/>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系统支持数据修正，允许人工修正由于外界干扰造成数据不准的生命体征数据。</w:t>
      </w:r>
    </w:p>
    <w:p w14:paraId="03662AF1">
      <w:pPr>
        <w:pStyle w:val="11"/>
        <w:widowControl/>
        <w:numPr>
          <w:ilvl w:val="0"/>
          <w:numId w:val="114"/>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系统支持直接在麻醉记录单上通过拖拽完成监护数据的添加和修改，并且可以在拖拽的同时显示新的值，供医生参考，支持鼠标拖拽和表格输入两种方式。</w:t>
      </w:r>
    </w:p>
    <w:p w14:paraId="564A0E96">
      <w:pPr>
        <w:pStyle w:val="11"/>
        <w:widowControl/>
        <w:numPr>
          <w:ilvl w:val="0"/>
          <w:numId w:val="114"/>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系统支持直接在麻醉记录单上进行一键拖拽的方式操作，快速添加患者生命体征波形数据。</w:t>
      </w:r>
    </w:p>
    <w:p w14:paraId="162C37B9">
      <w:pPr>
        <w:pStyle w:val="11"/>
        <w:widowControl/>
        <w:numPr>
          <w:ilvl w:val="0"/>
          <w:numId w:val="114"/>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系统支持直接在麻醉记录单上一次性批量删除多种生命体征数据。</w:t>
      </w:r>
    </w:p>
    <w:p w14:paraId="60392C57">
      <w:pPr>
        <w:pStyle w:val="11"/>
        <w:widowControl/>
        <w:numPr>
          <w:ilvl w:val="0"/>
          <w:numId w:val="114"/>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系统支持在麻醉记录单中批次添加监护数据。支持非整点体征数据录入。</w:t>
      </w:r>
    </w:p>
    <w:p w14:paraId="2C2A16AA">
      <w:pPr>
        <w:pStyle w:val="11"/>
        <w:widowControl/>
        <w:numPr>
          <w:ilvl w:val="0"/>
          <w:numId w:val="114"/>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系统支持对术中监测参数设置显示图标、颜色、预警颜色、是否曲线显示、是否显示为数字、是否显示小数、上限值、下线值、预警上限、预警下线。</w:t>
      </w:r>
    </w:p>
    <w:p w14:paraId="3B6D6E45">
      <w:pPr>
        <w:pStyle w:val="11"/>
        <w:widowControl/>
        <w:numPr>
          <w:ilvl w:val="0"/>
          <w:numId w:val="114"/>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系统支持术中异常体征及阈值校错，不同生命信息项目设定预警范围，支持两种以上的预警形式。支持异常体征预警颜色与正常体征预警颜色区分。</w:t>
      </w:r>
    </w:p>
    <w:p w14:paraId="03CDB7FC">
      <w:pPr>
        <w:pStyle w:val="11"/>
        <w:widowControl/>
        <w:numPr>
          <w:ilvl w:val="0"/>
          <w:numId w:val="114"/>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系统提供抢救期间更加密集的体征数据采集和提取，支持分钟级的数据记录。</w:t>
      </w:r>
    </w:p>
    <w:p w14:paraId="71AC8717">
      <w:pPr>
        <w:pStyle w:val="11"/>
        <w:widowControl/>
        <w:numPr>
          <w:ilvl w:val="0"/>
          <w:numId w:val="114"/>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系统支持修改痕迹可查询功能。</w:t>
      </w:r>
    </w:p>
    <w:p w14:paraId="29CF6687">
      <w:pPr>
        <w:pStyle w:val="6"/>
        <w:widowControl/>
        <w:numPr>
          <w:ilvl w:val="0"/>
          <w:numId w:val="113"/>
        </w:numPr>
        <w:topLinePunct w:val="0"/>
        <w:ind w:left="0" w:leftChars="0" w:firstLine="0" w:firstLineChars="0"/>
        <w:rPr>
          <w:rFonts w:hint="eastAsia" w:ascii="宋体" w:hAnsi="宋体" w:eastAsia="宋体" w:cs="宋体"/>
          <w:b w:val="0"/>
          <w:bCs/>
          <w:sz w:val="28"/>
          <w:szCs w:val="28"/>
          <w:u w:val="none"/>
        </w:rPr>
      </w:pPr>
      <w:r>
        <w:rPr>
          <w:rFonts w:hint="eastAsia" w:ascii="宋体" w:hAnsi="宋体" w:eastAsia="宋体" w:cs="宋体"/>
          <w:b w:val="0"/>
          <w:bCs/>
          <w:sz w:val="28"/>
          <w:szCs w:val="28"/>
          <w:u w:val="none"/>
        </w:rPr>
        <w:t>麻醉用药信息</w:t>
      </w:r>
    </w:p>
    <w:p w14:paraId="64366FD4">
      <w:pPr>
        <w:pStyle w:val="11"/>
        <w:widowControl/>
        <w:numPr>
          <w:ilvl w:val="0"/>
          <w:numId w:val="115"/>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系统提供三种术中用药添加模式：1、用药记录快捷记录方式；2、麻醉科自行配置的麻醉用药模板；3、直接在麻醉记录单上添加麻醉用药。</w:t>
      </w:r>
    </w:p>
    <w:p w14:paraId="07D5CBA9">
      <w:pPr>
        <w:pStyle w:val="11"/>
        <w:widowControl/>
        <w:numPr>
          <w:ilvl w:val="0"/>
          <w:numId w:val="115"/>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系统支持直接在麻醉记录单上通过拖拽的方式完成用药时间的精准修改，并且可以在拖拽的同时显示更新的药品时间。</w:t>
      </w:r>
    </w:p>
    <w:p w14:paraId="13433201">
      <w:pPr>
        <w:pStyle w:val="11"/>
        <w:widowControl/>
        <w:numPr>
          <w:ilvl w:val="0"/>
          <w:numId w:val="115"/>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用户能够在麻醉单上一键切换输液或输血的连续、单点两种状态。</w:t>
      </w:r>
    </w:p>
    <w:p w14:paraId="6202BD8E">
      <w:pPr>
        <w:pStyle w:val="11"/>
        <w:widowControl/>
        <w:numPr>
          <w:ilvl w:val="0"/>
          <w:numId w:val="115"/>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系统支持自动计算手术期间药品的用药总量小计，支持手工修改用药总量。</w:t>
      </w:r>
    </w:p>
    <w:p w14:paraId="2729F8A2">
      <w:pPr>
        <w:pStyle w:val="11"/>
        <w:widowControl/>
        <w:numPr>
          <w:ilvl w:val="0"/>
          <w:numId w:val="115"/>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系统支持同种药品多次录入的表格自适应功能，可以根据不同用法自动分行显示，同一时间间隔的用药记录最多可以分成三行显示。</w:t>
      </w:r>
    </w:p>
    <w:p w14:paraId="594CBF9C">
      <w:pPr>
        <w:pStyle w:val="11"/>
        <w:widowControl/>
        <w:numPr>
          <w:ilvl w:val="0"/>
          <w:numId w:val="115"/>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系统支持麻醉记录单上显示连续用药的剩余量。</w:t>
      </w:r>
    </w:p>
    <w:p w14:paraId="573B0FF9">
      <w:pPr>
        <w:pStyle w:val="11"/>
        <w:widowControl/>
        <w:numPr>
          <w:ilvl w:val="0"/>
          <w:numId w:val="115"/>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系统支持药品使用剂量提醒，限制最大使用量，规避不合理操作。</w:t>
      </w:r>
    </w:p>
    <w:p w14:paraId="6FADA80B">
      <w:pPr>
        <w:pStyle w:val="6"/>
        <w:widowControl/>
        <w:numPr>
          <w:ilvl w:val="0"/>
          <w:numId w:val="113"/>
        </w:numPr>
        <w:topLinePunct w:val="0"/>
        <w:ind w:left="0" w:leftChars="0" w:firstLine="0" w:firstLineChars="0"/>
        <w:rPr>
          <w:rFonts w:hint="eastAsia" w:ascii="宋体" w:hAnsi="宋体" w:eastAsia="宋体" w:cs="宋体"/>
          <w:b w:val="0"/>
          <w:bCs/>
          <w:sz w:val="28"/>
          <w:szCs w:val="28"/>
          <w:u w:val="none"/>
        </w:rPr>
      </w:pPr>
      <w:r>
        <w:rPr>
          <w:rFonts w:hint="eastAsia" w:ascii="宋体" w:hAnsi="宋体" w:eastAsia="宋体" w:cs="宋体"/>
          <w:b w:val="0"/>
          <w:bCs/>
          <w:sz w:val="28"/>
          <w:szCs w:val="28"/>
          <w:u w:val="none"/>
        </w:rPr>
        <w:t>手术事件登记</w:t>
      </w:r>
    </w:p>
    <w:p w14:paraId="3D4DD291">
      <w:pPr>
        <w:pStyle w:val="11"/>
        <w:widowControl/>
        <w:numPr>
          <w:ilvl w:val="0"/>
          <w:numId w:val="116"/>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系统支持浏览，添加和修改手术麻醉过程的各项事件记录，支持根据角色配置对应的权限。</w:t>
      </w:r>
    </w:p>
    <w:p w14:paraId="49DD44D0">
      <w:pPr>
        <w:pStyle w:val="11"/>
        <w:widowControl/>
        <w:numPr>
          <w:ilvl w:val="0"/>
          <w:numId w:val="116"/>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系统提供手术事件模板，支持手术事件的快速录入。</w:t>
      </w:r>
    </w:p>
    <w:p w14:paraId="61D579C3">
      <w:pPr>
        <w:pStyle w:val="11"/>
        <w:widowControl/>
        <w:numPr>
          <w:ilvl w:val="0"/>
          <w:numId w:val="116"/>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系统支持在麻醉记录单上添加关键事件时，系统自动判断相关文书是否填写完整。</w:t>
      </w:r>
    </w:p>
    <w:p w14:paraId="3F486763">
      <w:pPr>
        <w:pStyle w:val="11"/>
        <w:widowControl/>
        <w:numPr>
          <w:ilvl w:val="0"/>
          <w:numId w:val="116"/>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系统支持直接在麻醉记录单上通过拖拽完成事件时间的修改，并可在拖拽的同时显示更新的事件时间。</w:t>
      </w:r>
    </w:p>
    <w:p w14:paraId="608AB344">
      <w:pPr>
        <w:pStyle w:val="11"/>
        <w:widowControl/>
        <w:numPr>
          <w:ilvl w:val="0"/>
          <w:numId w:val="116"/>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系统支持麻醉单主页显示不下的事件，自动生成副页记录，并跟随麻醉记录单一并打印。</w:t>
      </w:r>
    </w:p>
    <w:p w14:paraId="604EB6F1">
      <w:pPr>
        <w:pStyle w:val="11"/>
        <w:widowControl/>
        <w:numPr>
          <w:ilvl w:val="0"/>
          <w:numId w:val="116"/>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系统支持术中记录不良事件，并可以录入不良事件的类型、事件经过、原因分析、预防措施以及后果信息。</w:t>
      </w:r>
    </w:p>
    <w:p w14:paraId="4512AF72">
      <w:pPr>
        <w:pStyle w:val="11"/>
        <w:widowControl/>
        <w:numPr>
          <w:ilvl w:val="0"/>
          <w:numId w:val="116"/>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系统支持记录术中并发症，并可录入并发症的经过、原因分析、处理措施、结果。</w:t>
      </w:r>
    </w:p>
    <w:p w14:paraId="2C17287F">
      <w:pPr>
        <w:pStyle w:val="6"/>
        <w:widowControl/>
        <w:numPr>
          <w:ilvl w:val="0"/>
          <w:numId w:val="113"/>
        </w:numPr>
        <w:topLinePunct w:val="0"/>
        <w:ind w:left="0" w:leftChars="0" w:firstLine="0" w:firstLineChars="0"/>
        <w:rPr>
          <w:rFonts w:hint="eastAsia" w:ascii="宋体" w:hAnsi="宋体" w:eastAsia="宋体" w:cs="宋体"/>
          <w:b w:val="0"/>
          <w:bCs/>
          <w:sz w:val="28"/>
          <w:szCs w:val="28"/>
          <w:u w:val="none"/>
        </w:rPr>
      </w:pPr>
      <w:r>
        <w:rPr>
          <w:rFonts w:hint="eastAsia" w:ascii="宋体" w:hAnsi="宋体" w:eastAsia="宋体" w:cs="宋体"/>
          <w:b w:val="0"/>
          <w:bCs/>
          <w:sz w:val="28"/>
          <w:szCs w:val="28"/>
          <w:u w:val="none"/>
        </w:rPr>
        <w:t>复苏申请提醒</w:t>
      </w:r>
    </w:p>
    <w:p w14:paraId="4FDD493F">
      <w:pPr>
        <w:pStyle w:val="11"/>
        <w:widowControl/>
        <w:numPr>
          <w:ilvl w:val="0"/>
          <w:numId w:val="117"/>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麻醉结束后患者去向PACU，系统支持复苏申请功能，向PACU护士发出复苏申请，PACU护士同意后患者才可入PACU。</w:t>
      </w:r>
    </w:p>
    <w:p w14:paraId="2D20B22E">
      <w:pPr>
        <w:pStyle w:val="11"/>
        <w:widowControl/>
        <w:numPr>
          <w:ilvl w:val="0"/>
          <w:numId w:val="117"/>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系统支持PACU护士对复苏申请进行“同意”或“拒绝”操作，支持记录拒绝原因。</w:t>
      </w:r>
    </w:p>
    <w:p w14:paraId="1140CC8A">
      <w:pPr>
        <w:pStyle w:val="11"/>
        <w:widowControl/>
        <w:numPr>
          <w:ilvl w:val="0"/>
          <w:numId w:val="117"/>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系统支持20分钟内PACU未回复，可再次发出手术申请。</w:t>
      </w:r>
    </w:p>
    <w:p w14:paraId="19A6D2BA">
      <w:pPr>
        <w:pStyle w:val="6"/>
        <w:widowControl/>
        <w:numPr>
          <w:ilvl w:val="0"/>
          <w:numId w:val="113"/>
        </w:numPr>
        <w:topLinePunct w:val="0"/>
        <w:ind w:left="0" w:leftChars="0" w:firstLine="0" w:firstLineChars="0"/>
        <w:rPr>
          <w:rFonts w:hint="eastAsia" w:ascii="宋体" w:hAnsi="宋体" w:eastAsia="宋体" w:cs="宋体"/>
          <w:b w:val="0"/>
          <w:bCs/>
          <w:sz w:val="28"/>
          <w:szCs w:val="28"/>
          <w:u w:val="none"/>
        </w:rPr>
      </w:pPr>
      <w:r>
        <w:rPr>
          <w:rFonts w:hint="eastAsia" w:ascii="宋体" w:hAnsi="宋体" w:eastAsia="宋体" w:cs="宋体"/>
          <w:b w:val="0"/>
          <w:bCs/>
          <w:sz w:val="28"/>
          <w:szCs w:val="28"/>
          <w:u w:val="none"/>
        </w:rPr>
        <w:t>麻醉便捷操作</w:t>
      </w:r>
    </w:p>
    <w:p w14:paraId="146CB1C2">
      <w:pPr>
        <w:pStyle w:val="11"/>
        <w:widowControl/>
        <w:numPr>
          <w:ilvl w:val="0"/>
          <w:numId w:val="118"/>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系统支持采用所见即所得的模式，直接在麻醉记录单上完成文书各项内容填写。</w:t>
      </w:r>
    </w:p>
    <w:p w14:paraId="56A9B43F">
      <w:pPr>
        <w:pStyle w:val="11"/>
        <w:widowControl/>
        <w:numPr>
          <w:ilvl w:val="0"/>
          <w:numId w:val="118"/>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系统支持直接在麻醉记录单上修改患者基本信息、手术信息、麻醉信息、工作人员信息，系统可以自动带出相关信息供操作者快速选择。</w:t>
      </w:r>
    </w:p>
    <w:p w14:paraId="1F8C002A">
      <w:pPr>
        <w:pStyle w:val="11"/>
        <w:widowControl/>
        <w:numPr>
          <w:ilvl w:val="0"/>
          <w:numId w:val="118"/>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系统支持在麻醉单中对手术编码对应的手术名称进行修改和关联。</w:t>
      </w:r>
    </w:p>
    <w:p w14:paraId="130A408A">
      <w:pPr>
        <w:pStyle w:val="11"/>
        <w:widowControl/>
        <w:numPr>
          <w:ilvl w:val="0"/>
          <w:numId w:val="118"/>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系统支持将典型手术保存为手术套餐模板，自定义模板分组，便于用户快速查找应用模板。系统支持术中通过手术套餐模板快速录入用药、事件信息。</w:t>
      </w:r>
    </w:p>
    <w:p w14:paraId="6A441679">
      <w:pPr>
        <w:pStyle w:val="11"/>
        <w:widowControl/>
        <w:numPr>
          <w:ilvl w:val="0"/>
          <w:numId w:val="118"/>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麻醉记录单支持缩放、全屏操作功能，在进行缩放操作时，鼠标指针仍能精准定位操作，保证系统页面的数据清晰呈现。</w:t>
      </w:r>
    </w:p>
    <w:p w14:paraId="5B449028">
      <w:pPr>
        <w:pStyle w:val="11"/>
        <w:widowControl/>
        <w:numPr>
          <w:ilvl w:val="0"/>
          <w:numId w:val="118"/>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系统支持对麻醉单样式的前景色、数据色、外框色、曲线区网格色、时间坐标轴色、值指标色、鼠标移入颜色、鼠标选中颜色进行设置。</w:t>
      </w:r>
    </w:p>
    <w:p w14:paraId="7CD11FC7">
      <w:pPr>
        <w:pStyle w:val="6"/>
        <w:widowControl/>
        <w:numPr>
          <w:ilvl w:val="0"/>
          <w:numId w:val="113"/>
        </w:numPr>
        <w:topLinePunct w:val="0"/>
        <w:ind w:left="0" w:leftChars="0" w:firstLine="0" w:firstLineChars="0"/>
        <w:rPr>
          <w:rFonts w:hint="eastAsia" w:ascii="宋体" w:hAnsi="宋体" w:eastAsia="宋体" w:cs="宋体"/>
          <w:b w:val="0"/>
          <w:bCs/>
          <w:sz w:val="28"/>
          <w:szCs w:val="28"/>
          <w:u w:val="none"/>
        </w:rPr>
      </w:pPr>
      <w:r>
        <w:rPr>
          <w:rFonts w:hint="eastAsia" w:ascii="宋体" w:hAnsi="宋体" w:eastAsia="宋体" w:cs="宋体"/>
          <w:b w:val="0"/>
          <w:bCs/>
          <w:sz w:val="28"/>
          <w:szCs w:val="28"/>
          <w:u w:val="none"/>
        </w:rPr>
        <w:t>麻醉医师交接</w:t>
      </w:r>
    </w:p>
    <w:p w14:paraId="318238CE">
      <w:pPr>
        <w:pStyle w:val="11"/>
        <w:widowControl/>
        <w:numPr>
          <w:ilvl w:val="0"/>
          <w:numId w:val="119"/>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系统支持手术进行中进行麻醉医师的工作交接。</w:t>
      </w:r>
    </w:p>
    <w:p w14:paraId="280BC071">
      <w:pPr>
        <w:pStyle w:val="11"/>
        <w:widowControl/>
        <w:numPr>
          <w:ilvl w:val="0"/>
          <w:numId w:val="119"/>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系统支持麻醉医师在术中交接班时，提供规范化的交接班流程管理，可以对患者基本情况、生命体征、特殊事项进行交接。</w:t>
      </w:r>
    </w:p>
    <w:p w14:paraId="2B323E51">
      <w:pPr>
        <w:pStyle w:val="11"/>
        <w:widowControl/>
        <w:numPr>
          <w:ilvl w:val="0"/>
          <w:numId w:val="119"/>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系统支持时间轴方式直观显示麻醉交接时间及交接医生，并支持查阅交班内容。</w:t>
      </w:r>
    </w:p>
    <w:p w14:paraId="1B906AB1">
      <w:pPr>
        <w:pStyle w:val="6"/>
        <w:widowControl/>
        <w:numPr>
          <w:ilvl w:val="0"/>
          <w:numId w:val="113"/>
        </w:numPr>
        <w:topLinePunct w:val="0"/>
        <w:ind w:left="0" w:leftChars="0" w:firstLine="0" w:firstLineChars="0"/>
        <w:rPr>
          <w:rFonts w:hint="eastAsia" w:ascii="宋体" w:hAnsi="宋体" w:eastAsia="宋体" w:cs="宋体"/>
          <w:b w:val="0"/>
          <w:bCs/>
          <w:sz w:val="28"/>
          <w:szCs w:val="28"/>
          <w:u w:val="none"/>
        </w:rPr>
      </w:pPr>
      <w:r>
        <w:rPr>
          <w:rFonts w:hint="eastAsia" w:ascii="宋体" w:hAnsi="宋体" w:eastAsia="宋体" w:cs="宋体"/>
          <w:b w:val="0"/>
          <w:bCs/>
          <w:sz w:val="28"/>
          <w:szCs w:val="28"/>
          <w:u w:val="none"/>
        </w:rPr>
        <w:t>手术状态变更</w:t>
      </w:r>
    </w:p>
    <w:p w14:paraId="6DE5329E">
      <w:pPr>
        <w:pStyle w:val="11"/>
        <w:widowControl/>
        <w:numPr>
          <w:ilvl w:val="0"/>
          <w:numId w:val="120"/>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系统支持对术中手术进行手术取消操作，并提供取消原因记录和日志查看。</w:t>
      </w:r>
    </w:p>
    <w:p w14:paraId="171E8B9C">
      <w:pPr>
        <w:pStyle w:val="11"/>
        <w:widowControl/>
        <w:numPr>
          <w:ilvl w:val="0"/>
          <w:numId w:val="120"/>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系统支持术中手术进行手术暂停和恢复手术操作，并提供手术暂停和恢复手术原因记录和日志查看。</w:t>
      </w:r>
    </w:p>
    <w:p w14:paraId="495A956B">
      <w:pPr>
        <w:pStyle w:val="11"/>
        <w:widowControl/>
        <w:numPr>
          <w:ilvl w:val="0"/>
          <w:numId w:val="120"/>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系统支持再次手术操作，并提供再次手术原因记录和日志查看。</w:t>
      </w:r>
    </w:p>
    <w:p w14:paraId="25A1DB72">
      <w:pPr>
        <w:pStyle w:val="11"/>
        <w:widowControl/>
        <w:numPr>
          <w:ilvl w:val="0"/>
          <w:numId w:val="120"/>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系统支持进手术间后，出手术间前退回排程操作，并提供退回排程原因记录和日志查看。</w:t>
      </w:r>
    </w:p>
    <w:p w14:paraId="415B204D">
      <w:pPr>
        <w:pStyle w:val="11"/>
        <w:widowControl/>
        <w:numPr>
          <w:ilvl w:val="0"/>
          <w:numId w:val="120"/>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系统支持对手术结束状态的手术进行退回手术中操作，并提供退回手术中原因记录和日志查看。</w:t>
      </w:r>
    </w:p>
    <w:p w14:paraId="4F9D9EC5">
      <w:pPr>
        <w:pStyle w:val="11"/>
        <w:widowControl/>
        <w:numPr>
          <w:ilvl w:val="0"/>
          <w:numId w:val="120"/>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系统支持对复苏结束手术进行退回复苏中操作，并提供退回复苏中原因记录和日志查看。</w:t>
      </w:r>
    </w:p>
    <w:p w14:paraId="7CBCE9B2">
      <w:pPr>
        <w:pStyle w:val="11"/>
        <w:widowControl/>
        <w:numPr>
          <w:ilvl w:val="0"/>
          <w:numId w:val="120"/>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系统支持根据角色灵活配置手术状态变更的操作权限。</w:t>
      </w:r>
    </w:p>
    <w:p w14:paraId="6DDCF0D0">
      <w:pPr>
        <w:pStyle w:val="11"/>
        <w:widowControl/>
        <w:numPr>
          <w:ilvl w:val="0"/>
          <w:numId w:val="120"/>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系统支持手术期间患者状态变化追踪，患者状态包括进手术室、麻醉开始/结束、手术开始/结束、出手术间，系统记录各状态发生时间信息。</w:t>
      </w:r>
    </w:p>
    <w:p w14:paraId="37D9BE90">
      <w:pPr>
        <w:pStyle w:val="11"/>
        <w:widowControl/>
        <w:numPr>
          <w:ilvl w:val="0"/>
          <w:numId w:val="120"/>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系统支持根据手术业务类型记录不同的手术状态。</w:t>
      </w:r>
    </w:p>
    <w:p w14:paraId="68EC9418">
      <w:pPr>
        <w:pStyle w:val="6"/>
        <w:widowControl/>
        <w:numPr>
          <w:ilvl w:val="0"/>
          <w:numId w:val="113"/>
        </w:numPr>
        <w:topLinePunct w:val="0"/>
        <w:ind w:left="0" w:leftChars="0" w:firstLine="0" w:firstLineChars="0"/>
        <w:rPr>
          <w:rFonts w:hint="eastAsia" w:ascii="宋体" w:hAnsi="宋体" w:eastAsia="宋体" w:cs="宋体"/>
          <w:b w:val="0"/>
          <w:bCs/>
          <w:sz w:val="28"/>
          <w:szCs w:val="28"/>
          <w:u w:val="none"/>
        </w:rPr>
      </w:pPr>
      <w:r>
        <w:rPr>
          <w:rFonts w:hint="eastAsia" w:ascii="宋体" w:hAnsi="宋体" w:eastAsia="宋体" w:cs="宋体"/>
          <w:b w:val="0"/>
          <w:bCs/>
          <w:sz w:val="28"/>
          <w:szCs w:val="28"/>
          <w:u w:val="none"/>
        </w:rPr>
        <w:t>手术风险评估</w:t>
      </w:r>
    </w:p>
    <w:p w14:paraId="6776B1D4">
      <w:pPr>
        <w:pStyle w:val="11"/>
        <w:widowControl/>
        <w:numPr>
          <w:ilvl w:val="0"/>
          <w:numId w:val="121"/>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系统提供常见的围手术期相关评分供麻醉医生对患者病情评估时使用，包含：ASA分级、Goldman多因素心脏危险指数、心/肝/脾/肺/肾功能评级、昏迷程度评级、创伤评分、全麻steward复苏评分、PADS评分。</w:t>
      </w:r>
    </w:p>
    <w:p w14:paraId="4177847F">
      <w:pPr>
        <w:pStyle w:val="11"/>
        <w:widowControl/>
        <w:numPr>
          <w:ilvl w:val="0"/>
          <w:numId w:val="121"/>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系统提供常见的评分模板，支持用户增加、保存、修改、删除各种评分。</w:t>
      </w:r>
    </w:p>
    <w:p w14:paraId="48DAC0A1">
      <w:pPr>
        <w:pStyle w:val="6"/>
        <w:widowControl/>
        <w:numPr>
          <w:ilvl w:val="0"/>
          <w:numId w:val="113"/>
        </w:numPr>
        <w:topLinePunct w:val="0"/>
        <w:ind w:left="0" w:leftChars="0" w:firstLine="0" w:firstLineChars="0"/>
        <w:rPr>
          <w:rFonts w:hint="eastAsia" w:ascii="宋体" w:hAnsi="宋体" w:eastAsia="宋体" w:cs="宋体"/>
          <w:b w:val="0"/>
          <w:bCs/>
          <w:sz w:val="28"/>
          <w:szCs w:val="28"/>
          <w:u w:val="none"/>
        </w:rPr>
      </w:pPr>
      <w:r>
        <w:rPr>
          <w:rFonts w:hint="eastAsia" w:ascii="宋体" w:hAnsi="宋体" w:eastAsia="宋体" w:cs="宋体"/>
          <w:b w:val="0"/>
          <w:bCs/>
          <w:sz w:val="28"/>
          <w:szCs w:val="28"/>
          <w:u w:val="none"/>
        </w:rPr>
        <w:t>急诊手术操作</w:t>
      </w:r>
    </w:p>
    <w:p w14:paraId="1842C41B">
      <w:pPr>
        <w:pStyle w:val="11"/>
        <w:widowControl/>
        <w:numPr>
          <w:ilvl w:val="0"/>
          <w:numId w:val="122"/>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系统支持针对急诊病人快速开展手术，不经过手术申请和排程即可直接开始术中麻醉记录，手术完成后再完善基本信息；并将此类型的手术自动标记为急诊（非择期）手术。</w:t>
      </w:r>
    </w:p>
    <w:p w14:paraId="47EF859A">
      <w:pPr>
        <w:pStyle w:val="11"/>
        <w:widowControl/>
        <w:numPr>
          <w:ilvl w:val="0"/>
          <w:numId w:val="122"/>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患者办理入院手术后，系统提供急诊手术与his信息合并功能，保障信息在全院的共享。</w:t>
      </w:r>
    </w:p>
    <w:p w14:paraId="5A786DCF">
      <w:pPr>
        <w:pStyle w:val="5"/>
        <w:numPr>
          <w:ilvl w:val="0"/>
          <w:numId w:val="108"/>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手术护理信息</w:t>
      </w:r>
    </w:p>
    <w:p w14:paraId="2306480A">
      <w:pPr>
        <w:pStyle w:val="6"/>
        <w:widowControl/>
        <w:rPr>
          <w:rFonts w:hint="eastAsia" w:ascii="宋体" w:hAnsi="宋体" w:eastAsia="宋体" w:cs="宋体"/>
          <w:b w:val="0"/>
          <w:bCs/>
          <w:sz w:val="28"/>
          <w:szCs w:val="28"/>
        </w:rPr>
      </w:pPr>
      <w:r>
        <w:rPr>
          <w:rFonts w:hint="eastAsia" w:ascii="宋体" w:hAnsi="宋体" w:eastAsia="宋体" w:cs="宋体"/>
          <w:b w:val="0"/>
          <w:bCs/>
          <w:sz w:val="28"/>
          <w:szCs w:val="28"/>
        </w:rPr>
        <w:t>1、护理文书记录</w:t>
      </w:r>
    </w:p>
    <w:p w14:paraId="0F6B6F7B">
      <w:pPr>
        <w:pStyle w:val="11"/>
        <w:widowControl/>
        <w:numPr>
          <w:ilvl w:val="0"/>
          <w:numId w:val="123"/>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系统提供各种常见的术前护理访视单、手术器械清点单、术中护理记录、术后护理随访单的查看、编辑、打印。项目定制工作量不超过12份文书。</w:t>
      </w:r>
    </w:p>
    <w:p w14:paraId="247C1D8B">
      <w:pPr>
        <w:pStyle w:val="11"/>
        <w:widowControl/>
        <w:numPr>
          <w:ilvl w:val="0"/>
          <w:numId w:val="123"/>
        </w:numPr>
        <w:ind w:left="0" w:leftChars="0" w:firstLine="480" w:firstLineChars="0"/>
        <w:rPr>
          <w:rFonts w:hint="eastAsia" w:ascii="宋体" w:hAnsi="宋体" w:eastAsia="宋体" w:cs="宋体"/>
          <w:b w:val="0"/>
          <w:bCs w:val="0"/>
          <w:i w:val="0"/>
          <w:color w:val="000000"/>
          <w:sz w:val="24"/>
          <w:szCs w:val="24"/>
          <w:u w:val="none"/>
        </w:rPr>
      </w:pPr>
      <w:r>
        <w:rPr>
          <w:rStyle w:val="18"/>
          <w:rFonts w:hint="eastAsia" w:ascii="宋体" w:hAnsi="宋体" w:eastAsia="宋体" w:cs="宋体"/>
          <w:b w:val="0"/>
          <w:bCs w:val="0"/>
          <w:sz w:val="24"/>
          <w:szCs w:val="24"/>
        </w:rPr>
        <w:t>系统提供快速录入模板功能；支持设定私人或公共模板适用范围。</w:t>
      </w:r>
    </w:p>
    <w:p w14:paraId="7EF50315">
      <w:pPr>
        <w:pStyle w:val="5"/>
        <w:numPr>
          <w:ilvl w:val="0"/>
          <w:numId w:val="108"/>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安全核查</w:t>
      </w:r>
    </w:p>
    <w:p w14:paraId="25715FC4">
      <w:pPr>
        <w:pStyle w:val="6"/>
        <w:widowControl/>
        <w:numPr>
          <w:ilvl w:val="0"/>
          <w:numId w:val="124"/>
        </w:numPr>
        <w:topLinePunct w:val="0"/>
        <w:ind w:left="0" w:leftChars="0" w:firstLine="0" w:firstLineChars="0"/>
        <w:rPr>
          <w:rFonts w:hint="eastAsia" w:ascii="宋体" w:hAnsi="宋体" w:eastAsia="宋体" w:cs="宋体"/>
          <w:b w:val="0"/>
          <w:bCs/>
          <w:sz w:val="28"/>
          <w:szCs w:val="28"/>
          <w:u w:val="none"/>
        </w:rPr>
      </w:pPr>
      <w:r>
        <w:rPr>
          <w:rFonts w:hint="eastAsia" w:ascii="宋体" w:hAnsi="宋体" w:eastAsia="宋体" w:cs="宋体"/>
          <w:b w:val="0"/>
          <w:bCs/>
          <w:sz w:val="28"/>
          <w:szCs w:val="28"/>
          <w:u w:val="none"/>
        </w:rPr>
        <w:t>文书完成核查</w:t>
      </w:r>
    </w:p>
    <w:p w14:paraId="6D69FE5A">
      <w:pPr>
        <w:pStyle w:val="11"/>
        <w:widowControl/>
        <w:numPr>
          <w:ilvl w:val="0"/>
          <w:numId w:val="125"/>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系统提供文书完成情况的核查。</w:t>
      </w:r>
    </w:p>
    <w:p w14:paraId="5779D851">
      <w:pPr>
        <w:pStyle w:val="11"/>
        <w:widowControl/>
        <w:numPr>
          <w:ilvl w:val="0"/>
          <w:numId w:val="125"/>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系统提供单个病人病案完成情况概览，可查看文书完成率以及归档状态。</w:t>
      </w:r>
    </w:p>
    <w:p w14:paraId="552FBF4C">
      <w:pPr>
        <w:pStyle w:val="11"/>
        <w:widowControl/>
        <w:numPr>
          <w:ilvl w:val="0"/>
          <w:numId w:val="125"/>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对于未完成的文书，系统能够对医护人员进行必填项的提醒。</w:t>
      </w:r>
    </w:p>
    <w:p w14:paraId="32C031EA">
      <w:pPr>
        <w:pStyle w:val="11"/>
        <w:widowControl/>
        <w:numPr>
          <w:ilvl w:val="0"/>
          <w:numId w:val="125"/>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ASA没有填写时，系统自动提示ASA为必填项。</w:t>
      </w:r>
    </w:p>
    <w:p w14:paraId="14F0A66C">
      <w:pPr>
        <w:pStyle w:val="11"/>
        <w:widowControl/>
        <w:numPr>
          <w:ilvl w:val="0"/>
          <w:numId w:val="125"/>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麻醉方式没有填写时，系统自动提示麻醉方式为必填项。</w:t>
      </w:r>
    </w:p>
    <w:p w14:paraId="678599C2">
      <w:pPr>
        <w:pStyle w:val="11"/>
        <w:widowControl/>
        <w:numPr>
          <w:ilvl w:val="0"/>
          <w:numId w:val="125"/>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麻醉开始后，若用户要取消手术时，系统自动提示用户录入取消手术的原因。</w:t>
      </w:r>
    </w:p>
    <w:p w14:paraId="028D8727">
      <w:pPr>
        <w:pStyle w:val="6"/>
        <w:widowControl/>
        <w:numPr>
          <w:ilvl w:val="0"/>
          <w:numId w:val="124"/>
        </w:numPr>
        <w:topLinePunct w:val="0"/>
        <w:ind w:left="0" w:leftChars="0" w:firstLine="0" w:firstLineChars="0"/>
        <w:rPr>
          <w:rFonts w:hint="eastAsia" w:ascii="宋体" w:hAnsi="宋体" w:eastAsia="宋体" w:cs="宋体"/>
          <w:b w:val="0"/>
          <w:bCs/>
          <w:sz w:val="28"/>
          <w:szCs w:val="28"/>
          <w:u w:val="none"/>
        </w:rPr>
      </w:pPr>
      <w:r>
        <w:rPr>
          <w:rFonts w:hint="eastAsia" w:ascii="宋体" w:hAnsi="宋体" w:eastAsia="宋体" w:cs="宋体"/>
          <w:b w:val="0"/>
          <w:bCs/>
          <w:sz w:val="28"/>
          <w:szCs w:val="28"/>
          <w:u w:val="none"/>
        </w:rPr>
        <w:t>手术安全核查</w:t>
      </w:r>
    </w:p>
    <w:p w14:paraId="5324A552">
      <w:pPr>
        <w:pStyle w:val="11"/>
        <w:widowControl/>
        <w:numPr>
          <w:ilvl w:val="0"/>
          <w:numId w:val="126"/>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系统提供麻醉前检查,包括患者基本信息确认,麻醉方式,麻醉药品检查项目确认。</w:t>
      </w:r>
    </w:p>
    <w:p w14:paraId="401EF2BA">
      <w:pPr>
        <w:pStyle w:val="11"/>
        <w:widowControl/>
        <w:numPr>
          <w:ilvl w:val="0"/>
          <w:numId w:val="126"/>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系统提供术前检查,包括手术方式、手术部位确认、手术器械、监护设备检查项目确认。</w:t>
      </w:r>
    </w:p>
    <w:p w14:paraId="026C761B">
      <w:pPr>
        <w:pStyle w:val="11"/>
        <w:widowControl/>
        <w:numPr>
          <w:ilvl w:val="0"/>
          <w:numId w:val="126"/>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系统提供出室检查,包括确认患者去向、术中用药、耗材情况确认。系统提供的安全检查内容及打印样式符合卫生行政主管部门要求。</w:t>
      </w:r>
    </w:p>
    <w:p w14:paraId="73A2EB62">
      <w:pPr>
        <w:pStyle w:val="11"/>
        <w:widowControl/>
        <w:numPr>
          <w:ilvl w:val="0"/>
          <w:numId w:val="126"/>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系统能够实现工作流程与三方安全核查一体化，将核查工作融合在手术麻醉工作流程中，在相关流程中自动弹出提示三方安全核查内容，是工作流程的必经控制步骤。</w:t>
      </w:r>
    </w:p>
    <w:p w14:paraId="1F27B504">
      <w:pPr>
        <w:pStyle w:val="11"/>
        <w:widowControl/>
        <w:numPr>
          <w:ilvl w:val="0"/>
          <w:numId w:val="126"/>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系统支持麻醉前检查、术前检查、出室检查与工作流程的配置性，支持根据各手术区业务特性灵活调整，支持灵活开关。</w:t>
      </w:r>
    </w:p>
    <w:p w14:paraId="21B931C7">
      <w:pPr>
        <w:pStyle w:val="6"/>
        <w:widowControl/>
        <w:numPr>
          <w:ilvl w:val="0"/>
          <w:numId w:val="124"/>
        </w:numPr>
        <w:topLinePunct w:val="0"/>
        <w:ind w:left="0" w:leftChars="0" w:firstLine="0" w:firstLineChars="0"/>
        <w:rPr>
          <w:rFonts w:hint="eastAsia" w:ascii="宋体" w:hAnsi="宋体" w:eastAsia="宋体" w:cs="宋体"/>
          <w:b w:val="0"/>
          <w:bCs/>
          <w:sz w:val="28"/>
          <w:szCs w:val="28"/>
          <w:u w:val="none"/>
        </w:rPr>
      </w:pPr>
      <w:r>
        <w:rPr>
          <w:rFonts w:hint="eastAsia" w:ascii="宋体" w:hAnsi="宋体" w:eastAsia="宋体" w:cs="宋体"/>
          <w:b w:val="0"/>
          <w:bCs/>
          <w:sz w:val="28"/>
          <w:szCs w:val="28"/>
          <w:u w:val="none"/>
        </w:rPr>
        <w:t>患者身份核查</w:t>
      </w:r>
    </w:p>
    <w:p w14:paraId="66864F11">
      <w:pPr>
        <w:pStyle w:val="11"/>
        <w:widowControl/>
        <w:numPr>
          <w:ilvl w:val="0"/>
          <w:numId w:val="127"/>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患者进手术区时提供扫码形式核对患者身份信息，核对成功显示患者手术信息。</w:t>
      </w:r>
    </w:p>
    <w:p w14:paraId="4F080FCE">
      <w:pPr>
        <w:pStyle w:val="11"/>
        <w:widowControl/>
        <w:numPr>
          <w:ilvl w:val="0"/>
          <w:numId w:val="127"/>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患者进手术间时提供扫码形式核对患者身份信息，核对成功显示患者手术信息。</w:t>
      </w:r>
    </w:p>
    <w:p w14:paraId="55C6B2CB">
      <w:pPr>
        <w:pStyle w:val="6"/>
        <w:widowControl/>
        <w:numPr>
          <w:ilvl w:val="0"/>
          <w:numId w:val="124"/>
        </w:numPr>
        <w:topLinePunct w:val="0"/>
        <w:ind w:left="0" w:leftChars="0" w:firstLine="0" w:firstLineChars="0"/>
        <w:rPr>
          <w:rFonts w:hint="eastAsia" w:ascii="宋体" w:hAnsi="宋体" w:eastAsia="宋体" w:cs="宋体"/>
          <w:b w:val="0"/>
          <w:bCs/>
          <w:sz w:val="28"/>
          <w:szCs w:val="28"/>
          <w:u w:val="none"/>
        </w:rPr>
      </w:pPr>
      <w:r>
        <w:rPr>
          <w:rFonts w:hint="eastAsia" w:ascii="宋体" w:hAnsi="宋体" w:eastAsia="宋体" w:cs="宋体"/>
          <w:b w:val="0"/>
          <w:bCs/>
          <w:sz w:val="28"/>
          <w:szCs w:val="28"/>
          <w:u w:val="none"/>
        </w:rPr>
        <w:t>不良事件管理</w:t>
      </w:r>
    </w:p>
    <w:p w14:paraId="7CF8CA11">
      <w:pPr>
        <w:pStyle w:val="11"/>
        <w:widowControl/>
        <w:numPr>
          <w:ilvl w:val="0"/>
          <w:numId w:val="128"/>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支持记录患者术中、术后发生的不良事件。</w:t>
      </w:r>
    </w:p>
    <w:p w14:paraId="1A817A36">
      <w:pPr>
        <w:pStyle w:val="11"/>
        <w:widowControl/>
        <w:numPr>
          <w:ilvl w:val="0"/>
          <w:numId w:val="128"/>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系统支持统计阶段事件内的不良事件，提供根据时间、住院号、患者姓名、不良事件分类的条件查询。</w:t>
      </w:r>
    </w:p>
    <w:p w14:paraId="4DD56B98">
      <w:pPr>
        <w:pStyle w:val="11"/>
        <w:widowControl/>
        <w:numPr>
          <w:ilvl w:val="0"/>
          <w:numId w:val="128"/>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系统支持术中记录不良事件，并可以录入不良事件的类型、等级、事件经过、原因分析、处置措施以及结果信息。</w:t>
      </w:r>
    </w:p>
    <w:p w14:paraId="7977D392">
      <w:pPr>
        <w:pStyle w:val="11"/>
        <w:widowControl/>
        <w:numPr>
          <w:ilvl w:val="0"/>
          <w:numId w:val="128"/>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系统支持不良事件的字典维护。</w:t>
      </w:r>
    </w:p>
    <w:p w14:paraId="1852DBED">
      <w:pPr>
        <w:pStyle w:val="5"/>
        <w:numPr>
          <w:ilvl w:val="0"/>
          <w:numId w:val="108"/>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术后管理</w:t>
      </w:r>
    </w:p>
    <w:p w14:paraId="42D4E501">
      <w:pPr>
        <w:pStyle w:val="6"/>
        <w:widowControl/>
        <w:numPr>
          <w:ilvl w:val="0"/>
          <w:numId w:val="129"/>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复苏监控记录</w:t>
      </w:r>
    </w:p>
    <w:p w14:paraId="4942F952">
      <w:pPr>
        <w:pStyle w:val="11"/>
        <w:widowControl/>
        <w:numPr>
          <w:ilvl w:val="0"/>
          <w:numId w:val="130"/>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系统支持独立复苏工作站模式，即一个复苏工作站可以同时管理多个复苏床位，包括实时体征监控，复苏单信息录入、查看、打印。</w:t>
      </w:r>
    </w:p>
    <w:p w14:paraId="3A3814EA">
      <w:pPr>
        <w:pStyle w:val="11"/>
        <w:widowControl/>
        <w:numPr>
          <w:ilvl w:val="0"/>
          <w:numId w:val="130"/>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系统支持以床卡形式显示复苏室每个床位信息，包括患者信息、手术信息、体征信息。支持更换床位功能。</w:t>
      </w:r>
    </w:p>
    <w:p w14:paraId="7253AC1C">
      <w:pPr>
        <w:pStyle w:val="11"/>
        <w:widowControl/>
        <w:numPr>
          <w:ilvl w:val="0"/>
          <w:numId w:val="130"/>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复苏系统自动采集入室体温，并判别体温情况，入室低体温自动纳入质控统计。</w:t>
      </w:r>
    </w:p>
    <w:p w14:paraId="2EF41D77">
      <w:pPr>
        <w:pStyle w:val="11"/>
        <w:widowControl/>
        <w:numPr>
          <w:ilvl w:val="0"/>
          <w:numId w:val="130"/>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系统支持独立的苏醒记录单记录苏醒过程中的用药、输液、体征以及入室和出室信息。</w:t>
      </w:r>
    </w:p>
    <w:p w14:paraId="7E08DC34">
      <w:pPr>
        <w:pStyle w:val="11"/>
        <w:widowControl/>
        <w:numPr>
          <w:ilvl w:val="0"/>
          <w:numId w:val="130"/>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系统支持苏醒记录单续写在麻醉记录单中。</w:t>
      </w:r>
    </w:p>
    <w:p w14:paraId="39B19C4E">
      <w:pPr>
        <w:pStyle w:val="11"/>
        <w:widowControl/>
        <w:numPr>
          <w:ilvl w:val="0"/>
          <w:numId w:val="130"/>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系统提供术后复苏室监护信息采集功能。</w:t>
      </w:r>
    </w:p>
    <w:p w14:paraId="469D9B51">
      <w:pPr>
        <w:pStyle w:val="11"/>
        <w:widowControl/>
        <w:numPr>
          <w:ilvl w:val="0"/>
          <w:numId w:val="130"/>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系统提供Steward评分录入。</w:t>
      </w:r>
    </w:p>
    <w:p w14:paraId="1B4763BF">
      <w:pPr>
        <w:pStyle w:val="11"/>
        <w:widowControl/>
        <w:numPr>
          <w:ilvl w:val="0"/>
          <w:numId w:val="130"/>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系统可对PACU转出延迟患者进行醒目标识，并将转出延迟患者自动纳入质控统计。</w:t>
      </w:r>
    </w:p>
    <w:p w14:paraId="22094419">
      <w:pPr>
        <w:pStyle w:val="11"/>
        <w:widowControl/>
        <w:numPr>
          <w:ilvl w:val="0"/>
          <w:numId w:val="130"/>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系统支持术中查看当前复苏室床位使用情况。</w:t>
      </w:r>
    </w:p>
    <w:p w14:paraId="5101DB9D">
      <w:pPr>
        <w:pStyle w:val="6"/>
        <w:widowControl/>
        <w:numPr>
          <w:ilvl w:val="0"/>
          <w:numId w:val="129"/>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麻醉术后访视</w:t>
      </w:r>
    </w:p>
    <w:p w14:paraId="2B15A01B">
      <w:pPr>
        <w:pStyle w:val="11"/>
        <w:widowControl/>
        <w:numPr>
          <w:ilvl w:val="0"/>
          <w:numId w:val="131"/>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系统支持记录术后随访情况，包括神志、循环、呼吸、消化、泌尿系统、镇痛情况及其他特殊情况及处理意见。</w:t>
      </w:r>
    </w:p>
    <w:p w14:paraId="4E291B23">
      <w:pPr>
        <w:pStyle w:val="11"/>
        <w:widowControl/>
        <w:numPr>
          <w:ilvl w:val="0"/>
          <w:numId w:val="131"/>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系统提供麻醉术后访视单的查看，编辑，打印功能。</w:t>
      </w:r>
    </w:p>
    <w:p w14:paraId="498B342E">
      <w:pPr>
        <w:pStyle w:val="11"/>
        <w:widowControl/>
        <w:numPr>
          <w:ilvl w:val="0"/>
          <w:numId w:val="131"/>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系统支持床旁随访内容记录，所见即所得的操作。</w:t>
      </w:r>
    </w:p>
    <w:p w14:paraId="7676403D">
      <w:pPr>
        <w:pStyle w:val="11"/>
        <w:widowControl/>
        <w:numPr>
          <w:ilvl w:val="0"/>
          <w:numId w:val="131"/>
        </w:numPr>
        <w:ind w:left="0" w:leftChars="0" w:firstLine="480" w:firstLineChars="0"/>
        <w:rPr>
          <w:rFonts w:hint="eastAsia" w:ascii="宋体" w:hAnsi="宋体" w:eastAsia="宋体" w:cs="宋体"/>
          <w:b w:val="0"/>
          <w:bCs w:val="0"/>
          <w:i w:val="0"/>
          <w:color w:val="000000"/>
          <w:sz w:val="24"/>
          <w:szCs w:val="24"/>
          <w:u w:val="none"/>
        </w:rPr>
      </w:pPr>
      <w:r>
        <w:rPr>
          <w:rStyle w:val="18"/>
          <w:rFonts w:hint="eastAsia" w:ascii="宋体" w:hAnsi="宋体" w:eastAsia="宋体" w:cs="宋体"/>
          <w:b w:val="0"/>
          <w:bCs w:val="0"/>
          <w:sz w:val="24"/>
          <w:szCs w:val="24"/>
        </w:rPr>
        <w:t>系统支持提供快速录入模板功能；支持设定私人或公共模板适用范围。</w:t>
      </w:r>
    </w:p>
    <w:p w14:paraId="75809C69">
      <w:pPr>
        <w:pStyle w:val="5"/>
        <w:numPr>
          <w:ilvl w:val="0"/>
          <w:numId w:val="108"/>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围术期病案管理</w:t>
      </w:r>
    </w:p>
    <w:p w14:paraId="7A8E957B">
      <w:pPr>
        <w:pStyle w:val="6"/>
        <w:widowControl/>
        <w:numPr>
          <w:ilvl w:val="0"/>
          <w:numId w:val="132"/>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病案归档封存</w:t>
      </w:r>
    </w:p>
    <w:p w14:paraId="19ABDE92">
      <w:pPr>
        <w:pStyle w:val="11"/>
        <w:widowControl/>
        <w:numPr>
          <w:ilvl w:val="0"/>
          <w:numId w:val="133"/>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系统支持对已完成的麻醉护理文书进行归档操作，归档后的文书不允许编辑、修改。</w:t>
      </w:r>
    </w:p>
    <w:p w14:paraId="3C632E4F">
      <w:pPr>
        <w:pStyle w:val="11"/>
        <w:widowControl/>
        <w:numPr>
          <w:ilvl w:val="0"/>
          <w:numId w:val="133"/>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系统提供对已归档的文书进行启封操作。</w:t>
      </w:r>
    </w:p>
    <w:p w14:paraId="028BC2DA">
      <w:pPr>
        <w:pStyle w:val="11"/>
        <w:widowControl/>
        <w:numPr>
          <w:ilvl w:val="0"/>
          <w:numId w:val="133"/>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系统支持对手术麻醉病历进行批量封存操作。</w:t>
      </w:r>
    </w:p>
    <w:p w14:paraId="6EBC7B0F">
      <w:pPr>
        <w:pStyle w:val="11"/>
        <w:widowControl/>
        <w:numPr>
          <w:ilvl w:val="0"/>
          <w:numId w:val="133"/>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系统支持在保存文书时进行必填项缺项提醒。</w:t>
      </w:r>
    </w:p>
    <w:p w14:paraId="70BBAAEA">
      <w:pPr>
        <w:pStyle w:val="11"/>
        <w:widowControl/>
        <w:numPr>
          <w:ilvl w:val="0"/>
          <w:numId w:val="133"/>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系统支持患者手术相关病案的集中浏览，支持导出患者病案为PDF。</w:t>
      </w:r>
    </w:p>
    <w:p w14:paraId="0285DC01">
      <w:pPr>
        <w:pStyle w:val="11"/>
        <w:widowControl/>
        <w:numPr>
          <w:ilvl w:val="0"/>
          <w:numId w:val="133"/>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支持系统内病案归档封存操作权限分配。</w:t>
      </w:r>
    </w:p>
    <w:p w14:paraId="7D74C510">
      <w:pPr>
        <w:pStyle w:val="11"/>
        <w:widowControl/>
        <w:numPr>
          <w:ilvl w:val="0"/>
          <w:numId w:val="133"/>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系统支持归档同时，提供患者信息查阅，包括且不局限于文书浏览。</w:t>
      </w:r>
    </w:p>
    <w:p w14:paraId="12AAFD07">
      <w:pPr>
        <w:pStyle w:val="11"/>
        <w:widowControl/>
        <w:numPr>
          <w:ilvl w:val="0"/>
          <w:numId w:val="133"/>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系统支持查看不同患者围术期病案的完成率，确保患者围术期的病案的完成质量。</w:t>
      </w:r>
    </w:p>
    <w:p w14:paraId="4CED6B0D">
      <w:pPr>
        <w:pStyle w:val="11"/>
        <w:widowControl/>
        <w:numPr>
          <w:ilvl w:val="0"/>
          <w:numId w:val="133"/>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系统支持患者文书归档状态用颜色醒目标注，归档绿色、未归档红色。</w:t>
      </w:r>
    </w:p>
    <w:p w14:paraId="00E185C8">
      <w:pPr>
        <w:pStyle w:val="6"/>
        <w:widowControl/>
        <w:numPr>
          <w:ilvl w:val="0"/>
          <w:numId w:val="132"/>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病案综合查询</w:t>
      </w:r>
    </w:p>
    <w:p w14:paraId="45B385CA">
      <w:pPr>
        <w:pStyle w:val="11"/>
        <w:widowControl/>
        <w:numPr>
          <w:ilvl w:val="0"/>
          <w:numId w:val="134"/>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系统支持查看指定患者所有历史病案，支持通过患者住院号、医护人员、手术间、手术名称条件对患者病案进行检索。</w:t>
      </w:r>
    </w:p>
    <w:p w14:paraId="291E7CEE">
      <w:pPr>
        <w:pStyle w:val="11"/>
        <w:widowControl/>
        <w:numPr>
          <w:ilvl w:val="0"/>
          <w:numId w:val="134"/>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系统能够为医护人员提供麻醉病案数据自助查询与提取平台；通过定义包括患者人口学信息、生命体征、化验指标在多个指标进行综合交叉检索，精确定位相关的病案。</w:t>
      </w:r>
    </w:p>
    <w:p w14:paraId="599EA816">
      <w:pPr>
        <w:pStyle w:val="11"/>
        <w:widowControl/>
        <w:numPr>
          <w:ilvl w:val="0"/>
          <w:numId w:val="134"/>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医护人员可将配置好的查询条件保存为查询条件模板，下次通过快速调用模板进行检索。</w:t>
      </w:r>
    </w:p>
    <w:p w14:paraId="6268F9D7">
      <w:pPr>
        <w:pStyle w:val="11"/>
        <w:widowControl/>
        <w:numPr>
          <w:ilvl w:val="0"/>
          <w:numId w:val="134"/>
        </w:numPr>
        <w:ind w:left="0" w:leftChars="0" w:firstLine="480" w:firstLineChars="0"/>
        <w:rPr>
          <w:rFonts w:hint="eastAsia" w:ascii="宋体" w:hAnsi="宋体" w:eastAsia="宋体" w:cs="宋体"/>
          <w:b w:val="0"/>
          <w:bCs w:val="0"/>
          <w:i w:val="0"/>
          <w:color w:val="000000"/>
          <w:sz w:val="24"/>
          <w:szCs w:val="24"/>
          <w:u w:val="none"/>
        </w:rPr>
      </w:pPr>
      <w:r>
        <w:rPr>
          <w:rStyle w:val="18"/>
          <w:rFonts w:hint="eastAsia" w:ascii="宋体" w:hAnsi="宋体" w:eastAsia="宋体" w:cs="宋体"/>
          <w:b w:val="0"/>
          <w:bCs w:val="0"/>
          <w:sz w:val="24"/>
          <w:szCs w:val="24"/>
        </w:rPr>
        <w:t>系统支持将查询结果用Excel格式导出。</w:t>
      </w:r>
    </w:p>
    <w:p w14:paraId="027D2E37">
      <w:pPr>
        <w:pStyle w:val="5"/>
        <w:numPr>
          <w:ilvl w:val="0"/>
          <w:numId w:val="108"/>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手术监控</w:t>
      </w:r>
    </w:p>
    <w:p w14:paraId="09C64FA8">
      <w:pPr>
        <w:pStyle w:val="6"/>
        <w:widowControl/>
        <w:numPr>
          <w:ilvl w:val="0"/>
          <w:numId w:val="135"/>
        </w:numPr>
        <w:topLinePunct w:val="0"/>
        <w:ind w:left="0" w:leftChars="0" w:firstLine="0" w:firstLineChars="0"/>
        <w:rPr>
          <w:rFonts w:hint="eastAsia" w:ascii="宋体" w:hAnsi="宋体" w:eastAsia="宋体" w:cs="宋体"/>
          <w:b w:val="0"/>
          <w:bCs/>
          <w:sz w:val="28"/>
          <w:szCs w:val="28"/>
          <w:u w:val="none"/>
        </w:rPr>
      </w:pPr>
      <w:r>
        <w:rPr>
          <w:rFonts w:hint="eastAsia" w:ascii="宋体" w:hAnsi="宋体" w:eastAsia="宋体" w:cs="宋体"/>
          <w:b w:val="0"/>
          <w:bCs/>
          <w:sz w:val="28"/>
          <w:szCs w:val="28"/>
          <w:u w:val="none"/>
        </w:rPr>
        <w:t>实时手术监控</w:t>
      </w:r>
    </w:p>
    <w:p w14:paraId="4E45D723">
      <w:pPr>
        <w:pStyle w:val="11"/>
        <w:widowControl/>
        <w:numPr>
          <w:ilvl w:val="0"/>
          <w:numId w:val="136"/>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系统可集中显示当前所有手术间正在进行的手术，包括患者信息、手术信息、人员信息、实时体征信息。</w:t>
      </w:r>
    </w:p>
    <w:p w14:paraId="4BEECF0A">
      <w:pPr>
        <w:pStyle w:val="11"/>
        <w:widowControl/>
        <w:numPr>
          <w:ilvl w:val="0"/>
          <w:numId w:val="136"/>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医护人员可以打开任意当前正在进行手术的手术间的麻醉记录单进行查看。但麻醉单为只读形式，不可修改。</w:t>
      </w:r>
    </w:p>
    <w:p w14:paraId="23A85B15">
      <w:pPr>
        <w:pStyle w:val="6"/>
        <w:widowControl/>
        <w:numPr>
          <w:ilvl w:val="0"/>
          <w:numId w:val="135"/>
        </w:numPr>
        <w:topLinePunct w:val="0"/>
        <w:ind w:left="0" w:leftChars="0" w:firstLine="0" w:firstLineChars="0"/>
        <w:rPr>
          <w:rFonts w:hint="eastAsia" w:ascii="宋体" w:hAnsi="宋体" w:eastAsia="宋体" w:cs="宋体"/>
          <w:b w:val="0"/>
          <w:bCs/>
          <w:sz w:val="28"/>
          <w:szCs w:val="28"/>
          <w:u w:val="none"/>
        </w:rPr>
      </w:pPr>
      <w:r>
        <w:rPr>
          <w:rFonts w:hint="eastAsia" w:ascii="宋体" w:hAnsi="宋体" w:eastAsia="宋体" w:cs="宋体"/>
          <w:b w:val="0"/>
          <w:bCs/>
          <w:sz w:val="28"/>
          <w:szCs w:val="28"/>
          <w:u w:val="none"/>
        </w:rPr>
        <w:t>手术进程监控</w:t>
      </w:r>
    </w:p>
    <w:p w14:paraId="6ADCB837">
      <w:pPr>
        <w:pStyle w:val="11"/>
        <w:widowControl/>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1)系统支持列表模式和日历视图模式，实时查看全科手术进行情况。支持用不同颜色标识手术状态，包含手术中、手术结束，方便医护人员直观查看。支持在日历视图模式上设置首台开始时间，系统自动计算当天的首台准点率。支持在日历视图模式上显示接台时间，系统自动计算当天的平均接台时间。</w:t>
      </w:r>
    </w:p>
    <w:p w14:paraId="1FD1779A">
      <w:pPr>
        <w:pStyle w:val="11"/>
        <w:widowControl/>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系统支持在列表模式上根据手术时间、科室、手术状态、手术医生、麻醉医生，实现快速检索定位手术信息。支持根据手术状态导出Excel数据。</w:t>
      </w:r>
    </w:p>
    <w:p w14:paraId="2896EB64">
      <w:pPr>
        <w:pStyle w:val="5"/>
        <w:numPr>
          <w:ilvl w:val="0"/>
          <w:numId w:val="108"/>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质控管理</w:t>
      </w:r>
    </w:p>
    <w:p w14:paraId="6901201A">
      <w:pPr>
        <w:pStyle w:val="6"/>
        <w:widowControl/>
        <w:numPr>
          <w:ilvl w:val="0"/>
          <w:numId w:val="137"/>
        </w:numPr>
        <w:topLinePunct w:val="0"/>
        <w:ind w:left="0" w:leftChars="0" w:firstLine="0" w:firstLineChars="0"/>
        <w:rPr>
          <w:rFonts w:hint="eastAsia" w:ascii="宋体" w:hAnsi="宋体" w:eastAsia="宋体" w:cs="宋体"/>
          <w:b w:val="0"/>
          <w:bCs/>
          <w:sz w:val="28"/>
          <w:szCs w:val="28"/>
          <w:u w:val="none"/>
        </w:rPr>
      </w:pPr>
      <w:r>
        <w:rPr>
          <w:rFonts w:hint="eastAsia" w:ascii="宋体" w:hAnsi="宋体" w:eastAsia="宋体" w:cs="宋体"/>
          <w:b w:val="0"/>
          <w:bCs/>
          <w:sz w:val="28"/>
          <w:szCs w:val="28"/>
          <w:u w:val="none"/>
        </w:rPr>
        <w:t>常规统计报表</w:t>
      </w:r>
    </w:p>
    <w:p w14:paraId="476FDB7A">
      <w:pPr>
        <w:pStyle w:val="11"/>
        <w:widowControl/>
        <w:numPr>
          <w:ilvl w:val="0"/>
          <w:numId w:val="138"/>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系统能够统计以下项目：手术并发症例数/季/年、手术不良事件例数/季/年、麻醉医生工作量统计、护士工作量统计、首台手术开台准点率。</w:t>
      </w:r>
    </w:p>
    <w:p w14:paraId="369838FE">
      <w:pPr>
        <w:pStyle w:val="11"/>
        <w:widowControl/>
        <w:numPr>
          <w:ilvl w:val="0"/>
          <w:numId w:val="138"/>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系统能够提供麻醉方法统计报表，统计指定日期范围内不同麻醉方法的例数、麻醉时长情况。</w:t>
      </w:r>
    </w:p>
    <w:p w14:paraId="73CDA9A6">
      <w:pPr>
        <w:pStyle w:val="11"/>
        <w:widowControl/>
        <w:numPr>
          <w:ilvl w:val="0"/>
          <w:numId w:val="138"/>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系统提供统计概览，支持饼图、柱状图、趋势图多种形式的展现，并导出图片</w:t>
      </w:r>
    </w:p>
    <w:p w14:paraId="479EB8A6">
      <w:pPr>
        <w:pStyle w:val="11"/>
        <w:widowControl/>
        <w:numPr>
          <w:ilvl w:val="0"/>
          <w:numId w:val="138"/>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系统提供统计频率按月、季度、年及指定日期范围的统计查询。</w:t>
      </w:r>
    </w:p>
    <w:p w14:paraId="01578209">
      <w:pPr>
        <w:pStyle w:val="6"/>
        <w:widowControl/>
        <w:numPr>
          <w:ilvl w:val="0"/>
          <w:numId w:val="137"/>
        </w:numPr>
        <w:topLinePunct w:val="0"/>
        <w:ind w:left="0" w:leftChars="0" w:firstLine="0" w:firstLineChars="0"/>
        <w:rPr>
          <w:rFonts w:hint="eastAsia" w:ascii="宋体" w:hAnsi="宋体" w:eastAsia="宋体" w:cs="宋体"/>
          <w:b w:val="0"/>
          <w:bCs/>
          <w:sz w:val="28"/>
          <w:szCs w:val="28"/>
          <w:u w:val="none"/>
        </w:rPr>
      </w:pPr>
      <w:r>
        <w:rPr>
          <w:rFonts w:hint="eastAsia" w:ascii="宋体" w:hAnsi="宋体" w:eastAsia="宋体" w:cs="宋体"/>
          <w:b w:val="0"/>
          <w:bCs/>
          <w:sz w:val="28"/>
          <w:szCs w:val="28"/>
          <w:u w:val="none"/>
        </w:rPr>
        <w:t>三级综合医院指标</w:t>
      </w:r>
    </w:p>
    <w:p w14:paraId="6A82381A">
      <w:pPr>
        <w:pStyle w:val="11"/>
        <w:widowControl/>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 xml:space="preserve">系统能够统计三级综合医院等级评审相关的以下项目： </w:t>
      </w:r>
    </w:p>
    <w:p w14:paraId="773E90E9">
      <w:pPr>
        <w:pStyle w:val="11"/>
        <w:widowControl/>
        <w:numPr>
          <w:ilvl w:val="0"/>
          <w:numId w:val="139"/>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麻醉总例数/季/年</w:t>
      </w:r>
    </w:p>
    <w:p w14:paraId="1C16B474">
      <w:pPr>
        <w:pStyle w:val="11"/>
        <w:widowControl/>
        <w:numPr>
          <w:ilvl w:val="0"/>
          <w:numId w:val="139"/>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由麻醉医师实施镇痛治疗例数/季/年</w:t>
      </w:r>
    </w:p>
    <w:p w14:paraId="7264423B">
      <w:pPr>
        <w:pStyle w:val="11"/>
        <w:widowControl/>
        <w:numPr>
          <w:ilvl w:val="0"/>
          <w:numId w:val="139"/>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由麻醉医师实施心肺复苏治疗例数/季/年</w:t>
      </w:r>
    </w:p>
    <w:p w14:paraId="372889A2">
      <w:pPr>
        <w:pStyle w:val="11"/>
        <w:widowControl/>
        <w:numPr>
          <w:ilvl w:val="0"/>
          <w:numId w:val="139"/>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麻醉复苏（Steward 苏醒评分）管理例数/季/年</w:t>
      </w:r>
    </w:p>
    <w:p w14:paraId="19F36BF8">
      <w:pPr>
        <w:pStyle w:val="11"/>
        <w:widowControl/>
        <w:numPr>
          <w:ilvl w:val="0"/>
          <w:numId w:val="139"/>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麻醉非预期的相关事件例数/年</w:t>
      </w:r>
    </w:p>
    <w:p w14:paraId="00CDC34F">
      <w:pPr>
        <w:pStyle w:val="11"/>
        <w:widowControl/>
        <w:numPr>
          <w:ilvl w:val="0"/>
          <w:numId w:val="139"/>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麻醉分级（ＡＳＡ病情分级）管理例数/季/年</w:t>
      </w:r>
    </w:p>
    <w:p w14:paraId="531068E6">
      <w:pPr>
        <w:pStyle w:val="6"/>
        <w:widowControl/>
        <w:numPr>
          <w:ilvl w:val="0"/>
          <w:numId w:val="137"/>
        </w:numPr>
        <w:topLinePunct w:val="0"/>
        <w:ind w:left="0" w:leftChars="0" w:firstLine="0" w:firstLineChars="0"/>
        <w:rPr>
          <w:rFonts w:hint="eastAsia" w:ascii="宋体" w:hAnsi="宋体" w:eastAsia="宋体" w:cs="宋体"/>
          <w:b w:val="0"/>
          <w:bCs/>
          <w:sz w:val="28"/>
          <w:szCs w:val="28"/>
          <w:u w:val="none"/>
        </w:rPr>
      </w:pPr>
      <w:r>
        <w:rPr>
          <w:rFonts w:hint="eastAsia" w:ascii="宋体" w:hAnsi="宋体" w:eastAsia="宋体" w:cs="宋体"/>
          <w:b w:val="0"/>
          <w:bCs/>
          <w:sz w:val="28"/>
          <w:szCs w:val="28"/>
          <w:u w:val="none"/>
        </w:rPr>
        <w:t>麻醉专业医疗质量控制指标（2022版）</w:t>
      </w:r>
    </w:p>
    <w:p w14:paraId="115B229F">
      <w:pPr>
        <w:pStyle w:val="11"/>
        <w:widowControl/>
        <w:numPr>
          <w:ilvl w:val="0"/>
          <w:numId w:val="140"/>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在医院可提供数据来源和接口的条件下，系统提供国家卫生健康委办公厅要求的26项麻醉质控指标的数据收集，统计功能：</w:t>
      </w:r>
    </w:p>
    <w:p w14:paraId="456ACD96">
      <w:pPr>
        <w:pStyle w:val="11"/>
        <w:widowControl/>
        <w:numPr>
          <w:ilvl w:val="0"/>
          <w:numId w:val="141"/>
        </w:numPr>
        <w:ind w:left="420" w:leftChars="0" w:firstLine="6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麻醉科医护比</w:t>
      </w:r>
    </w:p>
    <w:p w14:paraId="50839EF9">
      <w:pPr>
        <w:pStyle w:val="11"/>
        <w:widowControl/>
        <w:numPr>
          <w:ilvl w:val="0"/>
          <w:numId w:val="141"/>
        </w:numPr>
        <w:ind w:left="420" w:leftChars="0" w:firstLine="6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麻醉医师人均年麻醉例次数</w:t>
      </w:r>
    </w:p>
    <w:p w14:paraId="3BA591C1">
      <w:pPr>
        <w:pStyle w:val="11"/>
        <w:widowControl/>
        <w:numPr>
          <w:ilvl w:val="0"/>
          <w:numId w:val="141"/>
        </w:numPr>
        <w:ind w:left="420" w:leftChars="0" w:firstLine="6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手术室外麻醉占比</w:t>
      </w:r>
    </w:p>
    <w:p w14:paraId="34AD7A62">
      <w:pPr>
        <w:pStyle w:val="11"/>
        <w:widowControl/>
        <w:numPr>
          <w:ilvl w:val="0"/>
          <w:numId w:val="141"/>
        </w:numPr>
        <w:ind w:left="420" w:leftChars="0" w:firstLine="6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择期手术麻醉前访视率</w:t>
      </w:r>
    </w:p>
    <w:p w14:paraId="62EAC83B">
      <w:pPr>
        <w:pStyle w:val="11"/>
        <w:widowControl/>
        <w:numPr>
          <w:ilvl w:val="0"/>
          <w:numId w:val="141"/>
        </w:numPr>
        <w:ind w:left="420" w:leftChars="0" w:firstLine="6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入室后手术麻醉取消率</w:t>
      </w:r>
    </w:p>
    <w:p w14:paraId="64761F7D">
      <w:pPr>
        <w:pStyle w:val="11"/>
        <w:widowControl/>
        <w:numPr>
          <w:ilvl w:val="0"/>
          <w:numId w:val="141"/>
        </w:numPr>
        <w:ind w:left="420" w:leftChars="0" w:firstLine="6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麻醉开始后手术取消率</w:t>
      </w:r>
    </w:p>
    <w:p w14:paraId="4730FAF3">
      <w:pPr>
        <w:pStyle w:val="11"/>
        <w:widowControl/>
        <w:numPr>
          <w:ilvl w:val="0"/>
          <w:numId w:val="141"/>
        </w:numPr>
        <w:ind w:left="420" w:leftChars="0" w:firstLine="6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全身麻醉术中体温监测率</w:t>
      </w:r>
    </w:p>
    <w:p w14:paraId="1419C9EB">
      <w:pPr>
        <w:pStyle w:val="11"/>
        <w:widowControl/>
        <w:numPr>
          <w:ilvl w:val="0"/>
          <w:numId w:val="141"/>
        </w:numPr>
        <w:ind w:left="420" w:leftChars="0" w:firstLine="6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术中主动保温率</w:t>
      </w:r>
    </w:p>
    <w:p w14:paraId="04817B0C">
      <w:pPr>
        <w:pStyle w:val="11"/>
        <w:widowControl/>
        <w:numPr>
          <w:ilvl w:val="0"/>
          <w:numId w:val="141"/>
        </w:numPr>
        <w:ind w:left="420" w:leftChars="0" w:firstLine="6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术中自体血输注率</w:t>
      </w:r>
    </w:p>
    <w:p w14:paraId="4BF0F9CF">
      <w:pPr>
        <w:pStyle w:val="11"/>
        <w:widowControl/>
        <w:numPr>
          <w:ilvl w:val="0"/>
          <w:numId w:val="141"/>
        </w:numPr>
        <w:ind w:left="420" w:leftChars="0" w:firstLine="6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手术麻醉期间低体温发生率</w:t>
      </w:r>
    </w:p>
    <w:p w14:paraId="03E18294">
      <w:pPr>
        <w:pStyle w:val="11"/>
        <w:widowControl/>
        <w:numPr>
          <w:ilvl w:val="0"/>
          <w:numId w:val="141"/>
        </w:numPr>
        <w:ind w:left="420" w:leftChars="0" w:firstLine="6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术中牙齿损伤发生率</w:t>
      </w:r>
    </w:p>
    <w:p w14:paraId="361832C7">
      <w:pPr>
        <w:pStyle w:val="11"/>
        <w:widowControl/>
        <w:numPr>
          <w:ilvl w:val="0"/>
          <w:numId w:val="141"/>
        </w:numPr>
        <w:ind w:left="420" w:leftChars="0" w:firstLine="6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麻醉期间严重反流误吸发生率</w:t>
      </w:r>
    </w:p>
    <w:p w14:paraId="3412CDD5">
      <w:pPr>
        <w:pStyle w:val="11"/>
        <w:widowControl/>
        <w:numPr>
          <w:ilvl w:val="0"/>
          <w:numId w:val="141"/>
        </w:numPr>
        <w:ind w:left="420" w:leftChars="0" w:firstLine="6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计划外建立人工气道发生率</w:t>
      </w:r>
    </w:p>
    <w:p w14:paraId="4AD5D793">
      <w:pPr>
        <w:pStyle w:val="11"/>
        <w:widowControl/>
        <w:numPr>
          <w:ilvl w:val="0"/>
          <w:numId w:val="141"/>
        </w:numPr>
        <w:ind w:left="420" w:leftChars="0" w:firstLine="6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术中心脏骤停率</w:t>
      </w:r>
    </w:p>
    <w:p w14:paraId="19FC699B">
      <w:pPr>
        <w:pStyle w:val="11"/>
        <w:widowControl/>
        <w:numPr>
          <w:ilvl w:val="0"/>
          <w:numId w:val="141"/>
        </w:numPr>
        <w:ind w:left="420" w:leftChars="0" w:firstLine="6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麻醉期间严重过敏反应发生率</w:t>
      </w:r>
    </w:p>
    <w:p w14:paraId="726DDF48">
      <w:pPr>
        <w:pStyle w:val="11"/>
        <w:widowControl/>
        <w:numPr>
          <w:ilvl w:val="0"/>
          <w:numId w:val="141"/>
        </w:numPr>
        <w:ind w:left="420" w:leftChars="0" w:firstLine="6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全身麻醉术中知晓发生率</w:t>
      </w:r>
    </w:p>
    <w:p w14:paraId="66F91027">
      <w:pPr>
        <w:pStyle w:val="11"/>
        <w:widowControl/>
        <w:numPr>
          <w:ilvl w:val="0"/>
          <w:numId w:val="141"/>
        </w:numPr>
        <w:ind w:left="420" w:leftChars="0" w:firstLine="6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PACU入室低体温发生率</w:t>
      </w:r>
    </w:p>
    <w:p w14:paraId="2B16DACA">
      <w:pPr>
        <w:pStyle w:val="11"/>
        <w:widowControl/>
        <w:numPr>
          <w:ilvl w:val="0"/>
          <w:numId w:val="141"/>
        </w:numPr>
        <w:ind w:left="420" w:leftChars="0" w:firstLine="6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麻醉后PACU转出延迟率</w:t>
      </w:r>
    </w:p>
    <w:p w14:paraId="7F5958FB">
      <w:pPr>
        <w:pStyle w:val="11"/>
        <w:widowControl/>
        <w:numPr>
          <w:ilvl w:val="0"/>
          <w:numId w:val="141"/>
        </w:numPr>
        <w:ind w:left="420" w:leftChars="0" w:firstLine="6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非计划二次气管插管率</w:t>
      </w:r>
    </w:p>
    <w:p w14:paraId="4236B5CB">
      <w:pPr>
        <w:pStyle w:val="11"/>
        <w:widowControl/>
        <w:numPr>
          <w:ilvl w:val="0"/>
          <w:numId w:val="141"/>
        </w:numPr>
        <w:ind w:left="420" w:leftChars="0" w:firstLine="6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非计划转入ICU率</w:t>
      </w:r>
    </w:p>
    <w:p w14:paraId="3A0DE3BF">
      <w:pPr>
        <w:pStyle w:val="11"/>
        <w:widowControl/>
        <w:numPr>
          <w:ilvl w:val="0"/>
          <w:numId w:val="141"/>
        </w:numPr>
        <w:ind w:left="420" w:leftChars="0" w:firstLine="6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术后镇痛满意率</w:t>
      </w:r>
    </w:p>
    <w:p w14:paraId="482AED58">
      <w:pPr>
        <w:pStyle w:val="11"/>
        <w:widowControl/>
        <w:numPr>
          <w:ilvl w:val="0"/>
          <w:numId w:val="141"/>
        </w:numPr>
        <w:ind w:left="420" w:leftChars="0" w:firstLine="6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区域阻滞麻醉后严重神经并发症发生率</w:t>
      </w:r>
    </w:p>
    <w:p w14:paraId="77235C06">
      <w:pPr>
        <w:pStyle w:val="11"/>
        <w:widowControl/>
        <w:numPr>
          <w:ilvl w:val="0"/>
          <w:numId w:val="141"/>
        </w:numPr>
        <w:ind w:left="420" w:leftChars="0" w:firstLine="6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全身麻醉气管插管拔管后声音嘶哑发生率</w:t>
      </w:r>
    </w:p>
    <w:p w14:paraId="76D99437">
      <w:pPr>
        <w:pStyle w:val="11"/>
        <w:widowControl/>
        <w:numPr>
          <w:ilvl w:val="0"/>
          <w:numId w:val="141"/>
        </w:numPr>
        <w:ind w:left="420" w:leftChars="0" w:firstLine="6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麻醉后新发昏迷发生率</w:t>
      </w:r>
    </w:p>
    <w:p w14:paraId="2A37E560">
      <w:pPr>
        <w:pStyle w:val="11"/>
        <w:widowControl/>
        <w:numPr>
          <w:ilvl w:val="0"/>
          <w:numId w:val="141"/>
        </w:numPr>
        <w:ind w:left="420" w:leftChars="0" w:firstLine="6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麻醉后24小时内患者死亡率</w:t>
      </w:r>
    </w:p>
    <w:p w14:paraId="5027E566">
      <w:pPr>
        <w:pStyle w:val="11"/>
        <w:widowControl/>
        <w:numPr>
          <w:ilvl w:val="0"/>
          <w:numId w:val="141"/>
        </w:numPr>
        <w:ind w:left="420" w:leftChars="0" w:firstLine="6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阴道分娩椎管内麻醉使用率</w:t>
      </w:r>
    </w:p>
    <w:p w14:paraId="1C72149D">
      <w:pPr>
        <w:pStyle w:val="11"/>
        <w:widowControl/>
        <w:numPr>
          <w:ilvl w:val="0"/>
          <w:numId w:val="140"/>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用户能够查看单个统计指标趋势图，统计结果支持导出，支持质控结果上报到区域质控中心。</w:t>
      </w:r>
    </w:p>
    <w:p w14:paraId="61163529">
      <w:pPr>
        <w:pStyle w:val="5"/>
        <w:numPr>
          <w:ilvl w:val="0"/>
          <w:numId w:val="108"/>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多媒体发布系统</w:t>
      </w:r>
    </w:p>
    <w:p w14:paraId="06CF068E">
      <w:pPr>
        <w:pStyle w:val="6"/>
        <w:widowControl/>
        <w:numPr>
          <w:ilvl w:val="0"/>
          <w:numId w:val="142"/>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手术排程公告</w:t>
      </w:r>
    </w:p>
    <w:p w14:paraId="33D087C9">
      <w:pPr>
        <w:pStyle w:val="11"/>
        <w:widowControl/>
        <w:numPr>
          <w:ilvl w:val="0"/>
          <w:numId w:val="143"/>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系统支持大屏幕液晶电视设备显示当日手术排班情况，自动更新排班信息。显示当天需要完成的手术信息,包括手术时间、手术间、病人信息、手术名称、麻醉医生、麻醉方式、状态。</w:t>
      </w:r>
    </w:p>
    <w:p w14:paraId="682970A9">
      <w:pPr>
        <w:pStyle w:val="11"/>
        <w:widowControl/>
        <w:numPr>
          <w:ilvl w:val="0"/>
          <w:numId w:val="143"/>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系统支持不同颜色标识手术状态。</w:t>
      </w:r>
    </w:p>
    <w:p w14:paraId="6A68A9B0">
      <w:pPr>
        <w:pStyle w:val="6"/>
        <w:widowControl/>
        <w:numPr>
          <w:ilvl w:val="0"/>
          <w:numId w:val="142"/>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家属消息通知</w:t>
      </w:r>
    </w:p>
    <w:p w14:paraId="0DE7709C">
      <w:pPr>
        <w:pStyle w:val="11"/>
        <w:widowControl/>
        <w:numPr>
          <w:ilvl w:val="0"/>
          <w:numId w:val="144"/>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系统支持通过语音和文字方式广播家属通知消息，涉及患者隐私内容去敏处理。</w:t>
      </w:r>
    </w:p>
    <w:p w14:paraId="5616C994">
      <w:pPr>
        <w:pStyle w:val="11"/>
        <w:widowControl/>
        <w:numPr>
          <w:ilvl w:val="0"/>
          <w:numId w:val="144"/>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系统支持通过大屏幕显示手术进程公告，在家属等候区显示当天做手术的患者信息，包括手术时间、患者信息、手术状态相关信息。</w:t>
      </w:r>
    </w:p>
    <w:p w14:paraId="4FA515F4">
      <w:pPr>
        <w:pStyle w:val="11"/>
        <w:widowControl/>
        <w:numPr>
          <w:ilvl w:val="0"/>
          <w:numId w:val="144"/>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系统支持不同颜色标识手术状态。</w:t>
      </w:r>
    </w:p>
    <w:p w14:paraId="52353024">
      <w:pPr>
        <w:pStyle w:val="11"/>
        <w:widowControl/>
        <w:numPr>
          <w:ilvl w:val="0"/>
          <w:numId w:val="144"/>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播报内容提供模板功能，并支持设定模板适用范围。</w:t>
      </w:r>
    </w:p>
    <w:p w14:paraId="562B471A">
      <w:pPr>
        <w:pStyle w:val="11"/>
        <w:widowControl/>
        <w:numPr>
          <w:ilvl w:val="0"/>
          <w:numId w:val="144"/>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系统支持广播或通知指定的患者及家属。</w:t>
      </w:r>
    </w:p>
    <w:p w14:paraId="3A61319C">
      <w:pPr>
        <w:pStyle w:val="11"/>
        <w:widowControl/>
        <w:numPr>
          <w:ilvl w:val="0"/>
          <w:numId w:val="144"/>
        </w:numPr>
        <w:ind w:left="0" w:leftChars="0" w:firstLine="480" w:firstLineChars="0"/>
        <w:rPr>
          <w:rFonts w:hint="eastAsia" w:ascii="宋体" w:hAnsi="宋体" w:eastAsia="宋体" w:cs="宋体"/>
          <w:b w:val="0"/>
          <w:bCs w:val="0"/>
          <w:i w:val="0"/>
          <w:color w:val="000000"/>
          <w:sz w:val="24"/>
          <w:szCs w:val="24"/>
          <w:u w:val="none"/>
        </w:rPr>
      </w:pPr>
      <w:r>
        <w:rPr>
          <w:rStyle w:val="18"/>
          <w:rFonts w:hint="eastAsia" w:ascii="宋体" w:hAnsi="宋体" w:eastAsia="宋体" w:cs="宋体"/>
          <w:b w:val="0"/>
          <w:bCs w:val="0"/>
          <w:sz w:val="24"/>
          <w:szCs w:val="24"/>
        </w:rPr>
        <w:t>系统支持定时播放宣教视频；支持用户设置宣教视频播放时间段；支持自定义视频播放顺序。</w:t>
      </w:r>
    </w:p>
    <w:p w14:paraId="29747436">
      <w:pPr>
        <w:pStyle w:val="5"/>
        <w:numPr>
          <w:ilvl w:val="0"/>
          <w:numId w:val="108"/>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手术信息概览</w:t>
      </w:r>
    </w:p>
    <w:p w14:paraId="2DA409D6">
      <w:pPr>
        <w:pStyle w:val="11"/>
        <w:widowControl/>
        <w:numPr>
          <w:ilvl w:val="0"/>
          <w:numId w:val="145"/>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系统为医护人员提供手术信息的概览视图，供医护人员统一的查看。概览视图包含今日手术完成情况、手术排程完成率、月度手术例数、今日手术患者、明日手术患者、消息中心。医护人员能够按个人关注习惯，自定义拖动概览视图进行布局。</w:t>
      </w:r>
    </w:p>
    <w:p w14:paraId="195E2470">
      <w:pPr>
        <w:pStyle w:val="11"/>
        <w:widowControl/>
        <w:numPr>
          <w:ilvl w:val="0"/>
          <w:numId w:val="145"/>
        </w:numPr>
        <w:ind w:left="0" w:leftChars="0" w:firstLine="480" w:firstLineChars="0"/>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医护人员能够查看各院区的手术信息，无需切换系统或用户账号。</w:t>
      </w:r>
    </w:p>
    <w:p w14:paraId="195FB22A">
      <w:pPr>
        <w:pStyle w:val="11"/>
        <w:widowControl/>
        <w:rPr>
          <w:rFonts w:hint="eastAsia" w:ascii="宋体" w:hAnsi="宋体" w:eastAsia="宋体" w:cs="宋体"/>
          <w:b w:val="0"/>
          <w:bCs w:val="0"/>
          <w:i w:val="0"/>
          <w:color w:val="000000"/>
          <w:sz w:val="24"/>
          <w:szCs w:val="24"/>
          <w:u w:val="none"/>
        </w:rPr>
      </w:pPr>
      <w:r>
        <w:rPr>
          <w:rFonts w:hint="eastAsia" w:ascii="宋体" w:hAnsi="宋体" w:eastAsia="宋体" w:cs="宋体"/>
          <w:b w:val="0"/>
          <w:bCs w:val="0"/>
          <w:i w:val="0"/>
          <w:color w:val="000000"/>
          <w:sz w:val="24"/>
          <w:szCs w:val="24"/>
          <w:u w:val="none"/>
        </w:rPr>
        <w:t>文书配置管理</w:t>
      </w:r>
    </w:p>
    <w:p w14:paraId="166F52A9">
      <w:pPr>
        <w:pStyle w:val="11"/>
        <w:widowControl/>
        <w:numPr>
          <w:ilvl w:val="0"/>
          <w:numId w:val="146"/>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系统采用所见即所得技术，根据病历书写规范要求，支持病历文档的结构化设计，实现病历的标准化和规范化。</w:t>
      </w:r>
    </w:p>
    <w:p w14:paraId="0DE38F11">
      <w:pPr>
        <w:pStyle w:val="11"/>
        <w:widowControl/>
        <w:numPr>
          <w:ilvl w:val="0"/>
          <w:numId w:val="146"/>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系统支持根据用户需要进行横版、竖版，页边距，页面大小的版面设计。</w:t>
      </w:r>
    </w:p>
    <w:p w14:paraId="2E12D2BE">
      <w:pPr>
        <w:pStyle w:val="11"/>
        <w:widowControl/>
        <w:numPr>
          <w:ilvl w:val="0"/>
          <w:numId w:val="146"/>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系统能够根据用户需要自由的添加单行文本框、多行文本框、选项录入、单选复选、下划线、日期格式、时间格式等元素，辅助书写，提高用户病历书写效率以及操作体验。</w:t>
      </w:r>
    </w:p>
    <w:p w14:paraId="7799F3DB">
      <w:pPr>
        <w:pStyle w:val="11"/>
        <w:widowControl/>
        <w:numPr>
          <w:ilvl w:val="0"/>
          <w:numId w:val="146"/>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系统提供表格编辑功能。</w:t>
      </w:r>
    </w:p>
    <w:p w14:paraId="3BDA05F6">
      <w:pPr>
        <w:pStyle w:val="11"/>
        <w:widowControl/>
        <w:numPr>
          <w:ilvl w:val="0"/>
          <w:numId w:val="146"/>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系统支持根据医院文书样式进行配置，支持根据各手术区业务特性，操作人员角色分配不同的文书。</w:t>
      </w:r>
    </w:p>
    <w:p w14:paraId="4CA3D49E">
      <w:pPr>
        <w:pStyle w:val="11"/>
        <w:widowControl/>
        <w:numPr>
          <w:ilvl w:val="0"/>
          <w:numId w:val="146"/>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系统提供数据自动读取功能，支持患者基本信息、手术相关内容，自动生成病历部分内容。</w:t>
      </w:r>
    </w:p>
    <w:p w14:paraId="3DD0F54D">
      <w:pPr>
        <w:pStyle w:val="11"/>
        <w:widowControl/>
        <w:numPr>
          <w:ilvl w:val="0"/>
          <w:numId w:val="146"/>
        </w:numPr>
        <w:ind w:left="0" w:leftChars="0" w:firstLine="480" w:firstLineChars="0"/>
        <w:rPr>
          <w:rFonts w:hint="eastAsia" w:ascii="宋体" w:hAnsi="宋体" w:eastAsia="宋体" w:cs="宋体"/>
          <w:b w:val="0"/>
          <w:bCs w:val="0"/>
          <w:i w:val="0"/>
          <w:color w:val="000000"/>
          <w:sz w:val="24"/>
          <w:szCs w:val="24"/>
          <w:u w:val="none"/>
        </w:rPr>
      </w:pPr>
      <w:r>
        <w:rPr>
          <w:rStyle w:val="18"/>
          <w:rFonts w:hint="eastAsia" w:ascii="宋体" w:hAnsi="宋体" w:eastAsia="宋体" w:cs="宋体"/>
          <w:b w:val="0"/>
          <w:bCs w:val="0"/>
          <w:sz w:val="24"/>
          <w:szCs w:val="24"/>
        </w:rPr>
        <w:t>系统支持文书配置完成后，无需返回患者端，当前模块预览、编辑测试文书，包含患者数据的集成显示，不干扰实际患者业务的操作。</w:t>
      </w:r>
    </w:p>
    <w:p w14:paraId="704DAA91">
      <w:pPr>
        <w:pStyle w:val="5"/>
        <w:numPr>
          <w:ilvl w:val="0"/>
          <w:numId w:val="108"/>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设备数据网关</w:t>
      </w:r>
    </w:p>
    <w:p w14:paraId="67F85A87">
      <w:pPr>
        <w:pStyle w:val="11"/>
        <w:widowControl/>
        <w:numPr>
          <w:ilvl w:val="0"/>
          <w:numId w:val="147"/>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系统可以接入各种厂商的床边监护设备，比如：Philips、GE、Datex_Ohmeda、SpaceLabs、Drager、Mindray、科曼、日本光电厂商的监护设备。</w:t>
      </w:r>
    </w:p>
    <w:p w14:paraId="063910C6">
      <w:pPr>
        <w:pStyle w:val="11"/>
        <w:widowControl/>
        <w:numPr>
          <w:ilvl w:val="0"/>
          <w:numId w:val="147"/>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系统可以采集多种生命体征参数，包括：心率、呼吸、血氧、脉搏、无创血压、有创血压、体温、ETCO2、肺动脉楔压、中心静脉平均压、潮气、心排量。</w:t>
      </w:r>
    </w:p>
    <w:p w14:paraId="7D51D455">
      <w:pPr>
        <w:pStyle w:val="11"/>
        <w:widowControl/>
        <w:numPr>
          <w:ilvl w:val="0"/>
          <w:numId w:val="147"/>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系统提供血气分析仪数据集成功能。</w:t>
      </w:r>
    </w:p>
    <w:p w14:paraId="67EA7C5C">
      <w:pPr>
        <w:pStyle w:val="11"/>
        <w:widowControl/>
        <w:numPr>
          <w:ilvl w:val="0"/>
          <w:numId w:val="147"/>
        </w:numPr>
        <w:ind w:left="0" w:leftChars="0" w:firstLine="480" w:firstLineChars="0"/>
        <w:rPr>
          <w:rFonts w:hint="eastAsia" w:ascii="宋体" w:hAnsi="宋体" w:eastAsia="宋体" w:cs="宋体"/>
          <w:b w:val="0"/>
          <w:bCs w:val="0"/>
          <w:i w:val="0"/>
          <w:color w:val="000000"/>
          <w:sz w:val="24"/>
          <w:szCs w:val="24"/>
          <w:u w:val="none"/>
        </w:rPr>
      </w:pPr>
      <w:r>
        <w:rPr>
          <w:rStyle w:val="18"/>
          <w:rFonts w:hint="eastAsia" w:ascii="宋体" w:hAnsi="宋体" w:eastAsia="宋体" w:cs="宋体"/>
          <w:b w:val="0"/>
          <w:bCs w:val="0"/>
          <w:sz w:val="24"/>
          <w:szCs w:val="24"/>
        </w:rPr>
        <w:t>系统支持串口、网口多种接口接入进行数据采集联网，通过NPort将串口设备接入到网络。</w:t>
      </w:r>
    </w:p>
    <w:p w14:paraId="148A1A9A">
      <w:pPr>
        <w:pStyle w:val="5"/>
        <w:numPr>
          <w:ilvl w:val="0"/>
          <w:numId w:val="108"/>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配置管理中心</w:t>
      </w:r>
    </w:p>
    <w:p w14:paraId="346887B8">
      <w:pPr>
        <w:pStyle w:val="6"/>
        <w:widowControl/>
        <w:numPr>
          <w:ilvl w:val="0"/>
          <w:numId w:val="148"/>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基础字典</w:t>
      </w:r>
    </w:p>
    <w:p w14:paraId="5B2B28A0">
      <w:pPr>
        <w:pStyle w:val="11"/>
        <w:widowControl/>
        <w:numPr>
          <w:ilvl w:val="0"/>
          <w:numId w:val="149"/>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系统支持各种字典表的设置，包括药品类型、药品单位、用药途径、麻醉事件、耗材、器械。</w:t>
      </w:r>
    </w:p>
    <w:p w14:paraId="2805B61C">
      <w:pPr>
        <w:pStyle w:val="11"/>
        <w:widowControl/>
        <w:numPr>
          <w:ilvl w:val="0"/>
          <w:numId w:val="149"/>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系统支持系维护院区、科室、病区、手术区、手术间、复苏室、复苏床位信息。</w:t>
      </w:r>
    </w:p>
    <w:p w14:paraId="22EDBDEA">
      <w:pPr>
        <w:pStyle w:val="11"/>
        <w:widowControl/>
        <w:numPr>
          <w:ilvl w:val="0"/>
          <w:numId w:val="149"/>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系统支持多院区多手术区的维护及层级设置，支持后续分院、手术区、手术间的扩增。</w:t>
      </w:r>
    </w:p>
    <w:p w14:paraId="64641C40">
      <w:pPr>
        <w:pStyle w:val="11"/>
        <w:widowControl/>
        <w:numPr>
          <w:ilvl w:val="0"/>
          <w:numId w:val="149"/>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系统支持基础字典的查询、扩展、排序功能。</w:t>
      </w:r>
    </w:p>
    <w:p w14:paraId="5679B26F">
      <w:pPr>
        <w:pStyle w:val="6"/>
        <w:widowControl/>
        <w:numPr>
          <w:ilvl w:val="0"/>
          <w:numId w:val="148"/>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疾病、手术编码</w:t>
      </w:r>
    </w:p>
    <w:p w14:paraId="08F63175">
      <w:pPr>
        <w:pStyle w:val="11"/>
        <w:widowControl/>
        <w:numPr>
          <w:ilvl w:val="0"/>
          <w:numId w:val="150"/>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系统提供标准的手术操作分类编码库及疾病分类编码库，诊断规范化操作。</w:t>
      </w:r>
    </w:p>
    <w:p w14:paraId="083E29EF">
      <w:pPr>
        <w:pStyle w:val="11"/>
        <w:widowControl/>
        <w:numPr>
          <w:ilvl w:val="0"/>
          <w:numId w:val="150"/>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系统提供诊断库管理功能，可查询及维护手术操作分类编码及疾病分类编码，且支持根据医院的编码情况进行扩展。</w:t>
      </w:r>
    </w:p>
    <w:p w14:paraId="1E4520A7">
      <w:pPr>
        <w:pStyle w:val="11"/>
        <w:widowControl/>
        <w:numPr>
          <w:ilvl w:val="0"/>
          <w:numId w:val="150"/>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系统提供标准手术操作分类编码及疾病分类编码，同时提供自定义名称表允许用户根据需要定义和记录诊断名称，自定义名称与标准诊断关联。</w:t>
      </w:r>
    </w:p>
    <w:p w14:paraId="168D2D33">
      <w:pPr>
        <w:pStyle w:val="11"/>
        <w:widowControl/>
        <w:numPr>
          <w:ilvl w:val="0"/>
          <w:numId w:val="150"/>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系统支持编码对照，院内码与互联互通、病历上传编码库对照，实现标准化数据传输。</w:t>
      </w:r>
    </w:p>
    <w:p w14:paraId="467CE98F">
      <w:pPr>
        <w:pStyle w:val="11"/>
        <w:widowControl/>
        <w:numPr>
          <w:ilvl w:val="0"/>
          <w:numId w:val="150"/>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 xml:space="preserve">系统可依照手术操作分类编码及疾病分类编码，对手术进行统计分类。 </w:t>
      </w:r>
    </w:p>
    <w:p w14:paraId="34A34B78">
      <w:pPr>
        <w:pStyle w:val="11"/>
        <w:widowControl/>
        <w:numPr>
          <w:ilvl w:val="0"/>
          <w:numId w:val="150"/>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系统支持同步HIS诊断字典表功能。</w:t>
      </w:r>
    </w:p>
    <w:p w14:paraId="0616F1CC">
      <w:pPr>
        <w:pStyle w:val="6"/>
        <w:widowControl/>
        <w:numPr>
          <w:ilvl w:val="0"/>
          <w:numId w:val="148"/>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麻醉方式</w:t>
      </w:r>
    </w:p>
    <w:p w14:paraId="1A7F6F60">
      <w:pPr>
        <w:pStyle w:val="11"/>
        <w:widowControl/>
        <w:numPr>
          <w:ilvl w:val="0"/>
          <w:numId w:val="151"/>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系统提供维护麻醉方式，且支持根据医院的情况进行扩展。</w:t>
      </w:r>
    </w:p>
    <w:p w14:paraId="15910C05">
      <w:pPr>
        <w:pStyle w:val="11"/>
        <w:widowControl/>
        <w:numPr>
          <w:ilvl w:val="0"/>
          <w:numId w:val="151"/>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系统提供自定义名称表允许用户根据需要定义和记录，自定义名称与标准麻醉方式关联。</w:t>
      </w:r>
    </w:p>
    <w:p w14:paraId="35EA4659">
      <w:pPr>
        <w:pStyle w:val="11"/>
        <w:widowControl/>
        <w:numPr>
          <w:ilvl w:val="0"/>
          <w:numId w:val="151"/>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系统在业务数据使用过程中支持拼音快码、文字、模糊方式检索麻醉方式，规范化基础上提供便捷操作。</w:t>
      </w:r>
    </w:p>
    <w:p w14:paraId="2E43A89A">
      <w:pPr>
        <w:pStyle w:val="6"/>
        <w:widowControl/>
        <w:numPr>
          <w:ilvl w:val="0"/>
          <w:numId w:val="148"/>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用户权限</w:t>
      </w:r>
    </w:p>
    <w:p w14:paraId="394BE197">
      <w:pPr>
        <w:pStyle w:val="11"/>
        <w:widowControl/>
        <w:numPr>
          <w:ilvl w:val="0"/>
          <w:numId w:val="152"/>
        </w:numPr>
        <w:ind w:left="0" w:leftChars="0" w:firstLine="480" w:firstLineChars="0"/>
        <w:rPr>
          <w:rStyle w:val="18"/>
          <w:rFonts w:hint="eastAsia" w:ascii="宋体" w:hAnsi="宋体" w:eastAsia="宋体" w:cs="宋体"/>
          <w:b w:val="0"/>
          <w:bCs w:val="0"/>
          <w:sz w:val="24"/>
          <w:szCs w:val="24"/>
        </w:rPr>
      </w:pPr>
      <w:r>
        <w:rPr>
          <w:rStyle w:val="18"/>
          <w:rFonts w:hint="eastAsia" w:ascii="宋体" w:hAnsi="宋体" w:eastAsia="宋体" w:cs="宋体"/>
          <w:b w:val="0"/>
          <w:bCs w:val="0"/>
          <w:sz w:val="24"/>
          <w:szCs w:val="24"/>
        </w:rPr>
        <w:t>系统支持维护系统用户及密码信息；支持根据科室医护人员职责分配不同的用户角色。</w:t>
      </w:r>
    </w:p>
    <w:p w14:paraId="3369E67D">
      <w:pPr>
        <w:pStyle w:val="11"/>
        <w:widowControl/>
        <w:numPr>
          <w:ilvl w:val="0"/>
          <w:numId w:val="152"/>
        </w:numPr>
        <w:ind w:left="0" w:leftChars="0" w:firstLine="480" w:firstLineChars="0"/>
        <w:rPr>
          <w:rFonts w:hint="eastAsia" w:ascii="宋体" w:hAnsi="宋体" w:eastAsia="宋体" w:cs="宋体"/>
          <w:b w:val="0"/>
          <w:bCs w:val="0"/>
          <w:i w:val="0"/>
          <w:color w:val="000000"/>
          <w:sz w:val="24"/>
          <w:szCs w:val="24"/>
          <w:u w:val="none"/>
        </w:rPr>
      </w:pPr>
      <w:r>
        <w:rPr>
          <w:rStyle w:val="18"/>
          <w:rFonts w:hint="eastAsia" w:ascii="宋体" w:hAnsi="宋体" w:eastAsia="宋体" w:cs="宋体"/>
          <w:b w:val="0"/>
          <w:bCs w:val="0"/>
          <w:sz w:val="24"/>
          <w:szCs w:val="24"/>
        </w:rPr>
        <w:t>系统支持根据角色配置对应的功能权限，方便用户集中处理所负责的工作。</w:t>
      </w:r>
    </w:p>
    <w:p w14:paraId="3883AB10">
      <w:pPr>
        <w:spacing w:line="360" w:lineRule="auto"/>
        <w:rPr>
          <w:rFonts w:hint="eastAsia" w:ascii="宋体" w:hAnsi="宋体" w:eastAsia="宋体" w:cs="宋体"/>
          <w:sz w:val="24"/>
          <w:szCs w:val="24"/>
          <w:lang w:val="en-US" w:eastAsia="zh-CN"/>
        </w:rPr>
      </w:pPr>
    </w:p>
    <w:p w14:paraId="5B32236F">
      <w:pPr>
        <w:pStyle w:val="4"/>
        <w:numPr>
          <w:ilvl w:val="0"/>
          <w:numId w:val="23"/>
        </w:numPr>
        <w:ind w:left="0" w:leftChars="0" w:firstLine="482"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病理信息(全流程)</w:t>
      </w:r>
    </w:p>
    <w:p w14:paraId="12D84E8F">
      <w:pPr>
        <w:pStyle w:val="5"/>
        <w:numPr>
          <w:ilvl w:val="0"/>
          <w:numId w:val="15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标本流通管理</w:t>
      </w:r>
    </w:p>
    <w:p w14:paraId="4A8825BB">
      <w:pPr>
        <w:pStyle w:val="11"/>
        <w:widowControl/>
        <w:numPr>
          <w:ilvl w:val="0"/>
          <w:numId w:val="154"/>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提供病理标本的打印</w:t>
      </w:r>
    </w:p>
    <w:p w14:paraId="6D1C8635">
      <w:pPr>
        <w:pStyle w:val="11"/>
        <w:widowControl/>
        <w:numPr>
          <w:ilvl w:val="0"/>
          <w:numId w:val="154"/>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提供病理标本的核对</w:t>
      </w:r>
    </w:p>
    <w:p w14:paraId="3DCE8370">
      <w:pPr>
        <w:pStyle w:val="11"/>
        <w:widowControl/>
        <w:numPr>
          <w:ilvl w:val="0"/>
          <w:numId w:val="154"/>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提供病理标本的查询</w:t>
      </w:r>
    </w:p>
    <w:p w14:paraId="101145DA">
      <w:pPr>
        <w:pStyle w:val="11"/>
        <w:widowControl/>
        <w:numPr>
          <w:ilvl w:val="0"/>
          <w:numId w:val="154"/>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提供病人基本信息录入：可通过手工、HIS、PACS信息自动提取录入</w:t>
      </w:r>
    </w:p>
    <w:p w14:paraId="6DAD2478">
      <w:pPr>
        <w:pStyle w:val="11"/>
        <w:widowControl/>
        <w:numPr>
          <w:ilvl w:val="0"/>
          <w:numId w:val="154"/>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提供信息提取：可通过HIS直接获取，也可以通过物流管理系统进行条码扫描核对，进行自动登记。</w:t>
      </w:r>
    </w:p>
    <w:p w14:paraId="466B73B2">
      <w:pPr>
        <w:pStyle w:val="11"/>
        <w:widowControl/>
        <w:numPr>
          <w:ilvl w:val="0"/>
          <w:numId w:val="154"/>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提供标本录入</w:t>
      </w:r>
    </w:p>
    <w:p w14:paraId="19EC2EC6">
      <w:pPr>
        <w:pStyle w:val="11"/>
        <w:widowControl/>
        <w:numPr>
          <w:ilvl w:val="0"/>
          <w:numId w:val="154"/>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逐项录入标本信息</w:t>
      </w:r>
    </w:p>
    <w:p w14:paraId="7F0A62D4">
      <w:pPr>
        <w:pStyle w:val="11"/>
        <w:widowControl/>
        <w:numPr>
          <w:ilvl w:val="0"/>
          <w:numId w:val="154"/>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标本名称自动在后续诊断报告填写过程中和诊断模板及常用词词典相关联</w:t>
      </w:r>
    </w:p>
    <w:p w14:paraId="0B376D5C">
      <w:pPr>
        <w:pStyle w:val="11"/>
        <w:widowControl/>
        <w:numPr>
          <w:ilvl w:val="0"/>
          <w:numId w:val="154"/>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标本确认：自动将标本明细状态设为“已接收”，将当前操作者设为“接受者”，并取当前时间为“接收时间”</w:t>
      </w:r>
    </w:p>
    <w:p w14:paraId="0931B0C0">
      <w:pPr>
        <w:pStyle w:val="11"/>
        <w:widowControl/>
        <w:numPr>
          <w:ilvl w:val="0"/>
          <w:numId w:val="154"/>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标本拒收：自动将标本明细状态设为“拒收”，将“接受者”和“接收时间”清空</w:t>
      </w:r>
    </w:p>
    <w:p w14:paraId="68B9C29D">
      <w:pPr>
        <w:pStyle w:val="11"/>
        <w:widowControl/>
        <w:numPr>
          <w:ilvl w:val="0"/>
          <w:numId w:val="154"/>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退单：将病例置为初始状态，只保留：库别、登录日期、送检日期、收到日期</w:t>
      </w:r>
    </w:p>
    <w:p w14:paraId="37BCCFBA">
      <w:pPr>
        <w:pStyle w:val="11"/>
        <w:widowControl/>
        <w:numPr>
          <w:ilvl w:val="0"/>
          <w:numId w:val="154"/>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打印标本签收单或标本拒收单</w:t>
      </w:r>
    </w:p>
    <w:p w14:paraId="5C8A38A7">
      <w:pPr>
        <w:pStyle w:val="11"/>
        <w:widowControl/>
        <w:numPr>
          <w:ilvl w:val="0"/>
          <w:numId w:val="154"/>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提供信息查询</w:t>
      </w:r>
    </w:p>
    <w:p w14:paraId="691B7209">
      <w:pPr>
        <w:pStyle w:val="11"/>
        <w:widowControl/>
        <w:numPr>
          <w:ilvl w:val="0"/>
          <w:numId w:val="154"/>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简单记录查询</w:t>
      </w:r>
    </w:p>
    <w:p w14:paraId="77424414">
      <w:pPr>
        <w:pStyle w:val="11"/>
        <w:widowControl/>
        <w:numPr>
          <w:ilvl w:val="0"/>
          <w:numId w:val="154"/>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一般组合查询</w:t>
      </w:r>
    </w:p>
    <w:p w14:paraId="54BAC4EA">
      <w:pPr>
        <w:pStyle w:val="11"/>
        <w:widowControl/>
        <w:numPr>
          <w:ilvl w:val="0"/>
          <w:numId w:val="154"/>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复杂自定义查询</w:t>
      </w:r>
    </w:p>
    <w:p w14:paraId="1EC0E25E">
      <w:pPr>
        <w:pStyle w:val="11"/>
        <w:widowControl/>
        <w:numPr>
          <w:ilvl w:val="0"/>
          <w:numId w:val="154"/>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查询结果显示在“病例列表”中</w:t>
      </w:r>
    </w:p>
    <w:p w14:paraId="23C1753C">
      <w:pPr>
        <w:pStyle w:val="11"/>
        <w:widowControl/>
        <w:numPr>
          <w:ilvl w:val="0"/>
          <w:numId w:val="154"/>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双击打开其中某条记录，点击工具栏上的“上一例”、“下一例”按钮顺序翻阅查询的记录</w:t>
      </w:r>
    </w:p>
    <w:p w14:paraId="752702DE">
      <w:pPr>
        <w:pStyle w:val="11"/>
        <w:widowControl/>
        <w:numPr>
          <w:ilvl w:val="0"/>
          <w:numId w:val="154"/>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窗口下方提供病例库记录状态实时监控</w:t>
      </w:r>
    </w:p>
    <w:p w14:paraId="204EA6A1">
      <w:pPr>
        <w:keepNext w:val="0"/>
        <w:keepLines w:val="0"/>
        <w:widowControl/>
        <w:suppressLineNumbers w:val="0"/>
        <w:wordWrap/>
        <w:spacing w:line="360" w:lineRule="auto"/>
        <w:jc w:val="left"/>
        <w:textAlignment w:val="center"/>
        <w:rPr>
          <w:rFonts w:hint="eastAsia" w:ascii="宋体" w:hAnsi="宋体" w:eastAsia="宋体" w:cs="宋体"/>
          <w:color w:val="000000"/>
          <w:kern w:val="0"/>
          <w:sz w:val="24"/>
          <w:szCs w:val="24"/>
          <w:lang w:val="en-US" w:eastAsia="zh-CN" w:bidi="ar"/>
        </w:rPr>
      </w:pPr>
    </w:p>
    <w:p w14:paraId="031DD18D">
      <w:pPr>
        <w:pStyle w:val="5"/>
        <w:numPr>
          <w:ilvl w:val="0"/>
          <w:numId w:val="15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组织归档管理</w:t>
      </w:r>
    </w:p>
    <w:p w14:paraId="299F5381">
      <w:pPr>
        <w:pStyle w:val="11"/>
        <w:widowControl/>
        <w:numPr>
          <w:ilvl w:val="0"/>
          <w:numId w:val="155"/>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蜡块归档</w:t>
      </w:r>
    </w:p>
    <w:p w14:paraId="3F3370EB">
      <w:pPr>
        <w:pStyle w:val="11"/>
        <w:widowControl/>
        <w:numPr>
          <w:ilvl w:val="0"/>
          <w:numId w:val="155"/>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切片归档</w:t>
      </w:r>
    </w:p>
    <w:p w14:paraId="0C3AF390">
      <w:pPr>
        <w:pStyle w:val="11"/>
        <w:widowControl/>
        <w:numPr>
          <w:ilvl w:val="0"/>
          <w:numId w:val="155"/>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报告资料归档</w:t>
      </w:r>
    </w:p>
    <w:p w14:paraId="694575C2">
      <w:pPr>
        <w:pStyle w:val="11"/>
        <w:widowControl/>
        <w:numPr>
          <w:ilvl w:val="0"/>
          <w:numId w:val="155"/>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归档材料借阅查询</w:t>
      </w:r>
    </w:p>
    <w:p w14:paraId="54525035">
      <w:pPr>
        <w:pStyle w:val="11"/>
        <w:widowControl/>
        <w:numPr>
          <w:ilvl w:val="0"/>
          <w:numId w:val="155"/>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归档材料借阅管理</w:t>
      </w:r>
    </w:p>
    <w:p w14:paraId="654BFA2C">
      <w:pPr>
        <w:pStyle w:val="11"/>
        <w:widowControl/>
        <w:numPr>
          <w:ilvl w:val="0"/>
          <w:numId w:val="155"/>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各种统计功能（疾病分布、工作量、收费、病人来源）</w:t>
      </w:r>
    </w:p>
    <w:p w14:paraId="68FE9485">
      <w:pPr>
        <w:pStyle w:val="11"/>
        <w:widowControl/>
        <w:numPr>
          <w:ilvl w:val="0"/>
          <w:numId w:val="155"/>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设置病例资料、蜡块、切片可用存放位置及容量信息</w:t>
      </w:r>
    </w:p>
    <w:p w14:paraId="0123F56E">
      <w:pPr>
        <w:pStyle w:val="11"/>
        <w:widowControl/>
        <w:numPr>
          <w:ilvl w:val="0"/>
          <w:numId w:val="155"/>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关联病例资料、蜡块、切片归档信息</w:t>
      </w:r>
    </w:p>
    <w:p w14:paraId="27DAA385">
      <w:pPr>
        <w:pStyle w:val="5"/>
        <w:numPr>
          <w:ilvl w:val="0"/>
          <w:numId w:val="15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登记工作站</w:t>
      </w:r>
    </w:p>
    <w:p w14:paraId="2CD9532A">
      <w:pPr>
        <w:pStyle w:val="11"/>
        <w:widowControl/>
        <w:numPr>
          <w:ilvl w:val="0"/>
          <w:numId w:val="156"/>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按病例库进行分库登记，如组织学（常规）、细胞学、液基细胞、外院送检、肾穿刺、分子病理、器官移植等，用户也可以自定义病例库；</w:t>
      </w:r>
    </w:p>
    <w:p w14:paraId="505D36E0">
      <w:pPr>
        <w:pStyle w:val="11"/>
        <w:widowControl/>
        <w:numPr>
          <w:ilvl w:val="0"/>
          <w:numId w:val="156"/>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信息录入界面提供常规和用户自定义两种方式；</w:t>
      </w:r>
    </w:p>
    <w:p w14:paraId="0A536B3C">
      <w:pPr>
        <w:pStyle w:val="11"/>
        <w:widowControl/>
        <w:numPr>
          <w:ilvl w:val="0"/>
          <w:numId w:val="156"/>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本地申请单录入，录入过程采用提示选取、拼音代码、数字代码等快速输入方式；</w:t>
      </w:r>
    </w:p>
    <w:p w14:paraId="7CA794FB">
      <w:pPr>
        <w:pStyle w:val="11"/>
        <w:widowControl/>
        <w:numPr>
          <w:ilvl w:val="0"/>
          <w:numId w:val="156"/>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连接HIS，接收临床发送的电子申请单；</w:t>
      </w:r>
    </w:p>
    <w:p w14:paraId="24FA89EC">
      <w:pPr>
        <w:pStyle w:val="11"/>
        <w:widowControl/>
        <w:numPr>
          <w:ilvl w:val="0"/>
          <w:numId w:val="156"/>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通过条码扫描或直接录入病人相关编号从HIS中提取信；</w:t>
      </w:r>
    </w:p>
    <w:p w14:paraId="44E45C9D">
      <w:pPr>
        <w:pStyle w:val="11"/>
        <w:widowControl/>
        <w:numPr>
          <w:ilvl w:val="0"/>
          <w:numId w:val="156"/>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产生病理号及病理号条码；</w:t>
      </w:r>
    </w:p>
    <w:p w14:paraId="03F0788C">
      <w:pPr>
        <w:pStyle w:val="11"/>
        <w:widowControl/>
        <w:numPr>
          <w:ilvl w:val="0"/>
          <w:numId w:val="156"/>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病理号按当前病例库的编号规则自动升位，也可手工调整；</w:t>
      </w:r>
    </w:p>
    <w:p w14:paraId="69DAD8EC">
      <w:pPr>
        <w:pStyle w:val="11"/>
        <w:widowControl/>
        <w:numPr>
          <w:ilvl w:val="0"/>
          <w:numId w:val="156"/>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登记时出现病理号重号系统会自动提示；</w:t>
      </w:r>
    </w:p>
    <w:p w14:paraId="532A424F">
      <w:pPr>
        <w:pStyle w:val="11"/>
        <w:widowControl/>
        <w:numPr>
          <w:ilvl w:val="0"/>
          <w:numId w:val="156"/>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标本签收；</w:t>
      </w:r>
    </w:p>
    <w:p w14:paraId="1AD6D7B2">
      <w:pPr>
        <w:pStyle w:val="11"/>
        <w:widowControl/>
        <w:numPr>
          <w:ilvl w:val="0"/>
          <w:numId w:val="156"/>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记录不合格标本及不合格原因；</w:t>
      </w:r>
    </w:p>
    <w:p w14:paraId="02BCF041">
      <w:pPr>
        <w:pStyle w:val="11"/>
        <w:widowControl/>
        <w:numPr>
          <w:ilvl w:val="0"/>
          <w:numId w:val="156"/>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系统自动检索当前病人的历次检查记录；</w:t>
      </w:r>
    </w:p>
    <w:p w14:paraId="66C97C02">
      <w:pPr>
        <w:pStyle w:val="11"/>
        <w:widowControl/>
        <w:numPr>
          <w:ilvl w:val="0"/>
          <w:numId w:val="156"/>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可打印门诊病人回执单、原始申请单底单等</w:t>
      </w:r>
    </w:p>
    <w:p w14:paraId="19A72268">
      <w:pPr>
        <w:pStyle w:val="5"/>
        <w:numPr>
          <w:ilvl w:val="0"/>
          <w:numId w:val="15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取材工作站</w:t>
      </w:r>
    </w:p>
    <w:p w14:paraId="54763A77">
      <w:pPr>
        <w:pStyle w:val="11"/>
        <w:widowControl/>
        <w:numPr>
          <w:ilvl w:val="0"/>
          <w:numId w:val="157"/>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通过色标自动提示已登记未取材的病例记录或是有补取医嘱的病例记录；</w:t>
      </w:r>
    </w:p>
    <w:p w14:paraId="7956734E">
      <w:pPr>
        <w:pStyle w:val="11"/>
        <w:widowControl/>
        <w:numPr>
          <w:ilvl w:val="0"/>
          <w:numId w:val="157"/>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可通过条码枪扫描标本容器（袋）上的病理号条码自动提取相应记录；</w:t>
      </w:r>
    </w:p>
    <w:p w14:paraId="776D404B">
      <w:pPr>
        <w:pStyle w:val="11"/>
        <w:widowControl/>
        <w:numPr>
          <w:ilvl w:val="0"/>
          <w:numId w:val="157"/>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取材明细表记录任务来源、取材序号、取材部位、材块数、取材时间、取材医生和记录人员等信息；</w:t>
      </w:r>
    </w:p>
    <w:p w14:paraId="7A0BDBCB">
      <w:pPr>
        <w:pStyle w:val="11"/>
        <w:widowControl/>
        <w:numPr>
          <w:ilvl w:val="0"/>
          <w:numId w:val="157"/>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系统自动计算蜡块数和材块数；</w:t>
      </w:r>
    </w:p>
    <w:p w14:paraId="647056BA">
      <w:pPr>
        <w:pStyle w:val="11"/>
        <w:widowControl/>
        <w:numPr>
          <w:ilvl w:val="0"/>
          <w:numId w:val="157"/>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提供“标本处理”记录，包括“常规保留”、“永久保留”、“教学标本”、“科研标本”、“全埋”、“脱钙”、“已用完”、“销毁”等内容，也可输入剩余标本的存放位置；</w:t>
      </w:r>
    </w:p>
    <w:p w14:paraId="5A51D110">
      <w:pPr>
        <w:pStyle w:val="11"/>
        <w:widowControl/>
        <w:numPr>
          <w:ilvl w:val="0"/>
          <w:numId w:val="157"/>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向诊断工作站提供病例的取材明细、状态及取材医生的信息；</w:t>
      </w:r>
    </w:p>
    <w:p w14:paraId="4C7ABD62">
      <w:pPr>
        <w:pStyle w:val="11"/>
        <w:widowControl/>
        <w:numPr>
          <w:ilvl w:val="0"/>
          <w:numId w:val="157"/>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采集大体标本图像，进行大体组织描述；</w:t>
      </w:r>
    </w:p>
    <w:p w14:paraId="1AC1B4C9">
      <w:pPr>
        <w:pStyle w:val="11"/>
        <w:widowControl/>
        <w:numPr>
          <w:ilvl w:val="0"/>
          <w:numId w:val="157"/>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大体图像的标注、测量；</w:t>
      </w:r>
    </w:p>
    <w:p w14:paraId="7E580750">
      <w:pPr>
        <w:pStyle w:val="11"/>
        <w:widowControl/>
        <w:numPr>
          <w:ilvl w:val="0"/>
          <w:numId w:val="157"/>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提供切片工作表打印功能；</w:t>
      </w:r>
    </w:p>
    <w:p w14:paraId="2A3DB80D">
      <w:pPr>
        <w:pStyle w:val="11"/>
        <w:widowControl/>
        <w:numPr>
          <w:ilvl w:val="0"/>
          <w:numId w:val="157"/>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提供工作移交或医嘱需要的在线式留言功能</w:t>
      </w:r>
    </w:p>
    <w:p w14:paraId="1E0516BA">
      <w:pPr>
        <w:pStyle w:val="5"/>
        <w:numPr>
          <w:ilvl w:val="0"/>
          <w:numId w:val="15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制片工作站</w:t>
      </w:r>
    </w:p>
    <w:p w14:paraId="6155C697">
      <w:pPr>
        <w:pStyle w:val="11"/>
        <w:widowControl/>
        <w:numPr>
          <w:ilvl w:val="0"/>
          <w:numId w:val="158"/>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自动接收取材室发送过来的所有待包埋的材块信息，供技术员在包埋时进行核对和确认；</w:t>
      </w:r>
    </w:p>
    <w:p w14:paraId="540AD7FB">
      <w:pPr>
        <w:pStyle w:val="11"/>
        <w:widowControl/>
        <w:numPr>
          <w:ilvl w:val="0"/>
          <w:numId w:val="158"/>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自动接收所有待切片的包埋记录；</w:t>
      </w:r>
    </w:p>
    <w:p w14:paraId="7F068542">
      <w:pPr>
        <w:pStyle w:val="11"/>
        <w:widowControl/>
        <w:numPr>
          <w:ilvl w:val="0"/>
          <w:numId w:val="158"/>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自动接收诊断室下达的重切、深切、免疫组化、特殊染色、分子病理、电镜检查等的医嘱记录；</w:t>
      </w:r>
    </w:p>
    <w:p w14:paraId="0A3499E9">
      <w:pPr>
        <w:pStyle w:val="11"/>
        <w:widowControl/>
        <w:numPr>
          <w:ilvl w:val="0"/>
          <w:numId w:val="158"/>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系统按照切片要求自动生成切片条码标签，用户可以进行手工编辑；</w:t>
      </w:r>
    </w:p>
    <w:p w14:paraId="00958A42">
      <w:pPr>
        <w:pStyle w:val="11"/>
        <w:widowControl/>
        <w:numPr>
          <w:ilvl w:val="0"/>
          <w:numId w:val="158"/>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批量打印切片条码标签；</w:t>
      </w:r>
    </w:p>
    <w:p w14:paraId="27756B3F">
      <w:pPr>
        <w:pStyle w:val="11"/>
        <w:widowControl/>
        <w:numPr>
          <w:ilvl w:val="0"/>
          <w:numId w:val="158"/>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切片完成后，通过条码扫描进行切片确认；</w:t>
      </w:r>
    </w:p>
    <w:p w14:paraId="11F8C194">
      <w:pPr>
        <w:pStyle w:val="11"/>
        <w:widowControl/>
        <w:numPr>
          <w:ilvl w:val="0"/>
          <w:numId w:val="158"/>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提供工作移交或医嘱需要的在线式留言功能；</w:t>
      </w:r>
    </w:p>
    <w:p w14:paraId="741C1DCF">
      <w:pPr>
        <w:pStyle w:val="5"/>
        <w:numPr>
          <w:ilvl w:val="0"/>
          <w:numId w:val="15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诊断工作站</w:t>
      </w:r>
    </w:p>
    <w:p w14:paraId="01C91F19">
      <w:pPr>
        <w:pStyle w:val="11"/>
        <w:widowControl/>
        <w:numPr>
          <w:ilvl w:val="0"/>
          <w:numId w:val="159"/>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自动提示打开病例的状态信息以及历次检查的情况 ；</w:t>
      </w:r>
    </w:p>
    <w:p w14:paraId="0146125E">
      <w:pPr>
        <w:pStyle w:val="11"/>
        <w:widowControl/>
        <w:numPr>
          <w:ilvl w:val="0"/>
          <w:numId w:val="159"/>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采集显微图像、输入光镜所见；</w:t>
      </w:r>
    </w:p>
    <w:p w14:paraId="423CF0FD">
      <w:pPr>
        <w:pStyle w:val="11"/>
        <w:widowControl/>
        <w:numPr>
          <w:ilvl w:val="0"/>
          <w:numId w:val="159"/>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书写诊断报告、打印或向临床发送确诊报告；</w:t>
      </w:r>
    </w:p>
    <w:p w14:paraId="4089E615">
      <w:pPr>
        <w:pStyle w:val="11"/>
        <w:widowControl/>
        <w:numPr>
          <w:ilvl w:val="0"/>
          <w:numId w:val="159"/>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提供三级医生诊断模式，上级医生可对病理诊断进行复查、书写修改意见并单独保存供原报告医生查看；</w:t>
      </w:r>
    </w:p>
    <w:p w14:paraId="124D23FD">
      <w:pPr>
        <w:pStyle w:val="11"/>
        <w:widowControl/>
        <w:numPr>
          <w:ilvl w:val="0"/>
          <w:numId w:val="159"/>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向取材和制片站点分别发送补取、重切、深切、特检等医嘱申请,可查看内部医嘱的执行情况；</w:t>
      </w:r>
    </w:p>
    <w:p w14:paraId="4998567D">
      <w:pPr>
        <w:pStyle w:val="11"/>
        <w:widowControl/>
        <w:numPr>
          <w:ilvl w:val="0"/>
          <w:numId w:val="159"/>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可发出科内会诊申请，系统在“会诊病例”列表自动进行提示，其他医生进入系统后可快速打开这些会诊病例并书写自己的会诊意见；</w:t>
      </w:r>
    </w:p>
    <w:p w14:paraId="4C50E497">
      <w:pPr>
        <w:pStyle w:val="11"/>
        <w:widowControl/>
        <w:numPr>
          <w:ilvl w:val="0"/>
          <w:numId w:val="159"/>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可对免疫组化切片进行评级 ；</w:t>
      </w:r>
    </w:p>
    <w:p w14:paraId="3C780A64">
      <w:pPr>
        <w:pStyle w:val="11"/>
        <w:widowControl/>
        <w:numPr>
          <w:ilvl w:val="0"/>
          <w:numId w:val="159"/>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可对疑难或特殊病例进行追踪管理，系统在“随访病例”列表自动进行提示；</w:t>
      </w:r>
    </w:p>
    <w:p w14:paraId="48508A5C">
      <w:pPr>
        <w:pStyle w:val="11"/>
        <w:widowControl/>
        <w:numPr>
          <w:ilvl w:val="0"/>
          <w:numId w:val="159"/>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可对感兴趣的病例进行收藏管理，在列表 “我的收藏记录”中可检索这些记录；</w:t>
      </w:r>
    </w:p>
    <w:p w14:paraId="349E154F">
      <w:pPr>
        <w:pStyle w:val="11"/>
        <w:widowControl/>
        <w:numPr>
          <w:ilvl w:val="0"/>
          <w:numId w:val="159"/>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提供批量打印、批量审核、批量发送等批处理功能；</w:t>
      </w:r>
    </w:p>
    <w:p w14:paraId="6E07E905">
      <w:pPr>
        <w:pStyle w:val="11"/>
        <w:widowControl/>
        <w:numPr>
          <w:ilvl w:val="0"/>
          <w:numId w:val="159"/>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系统对审核后的记录自动进行锁定，需修改时，必需输入审核医生和每天自动变换的系统随机密码才能进行修改；</w:t>
      </w:r>
    </w:p>
    <w:p w14:paraId="59BA033E">
      <w:pPr>
        <w:pStyle w:val="11"/>
        <w:widowControl/>
        <w:numPr>
          <w:ilvl w:val="0"/>
          <w:numId w:val="159"/>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对记录的修改与删除操作，系统通过日志表功能自动记忆修改前的内容，确保数据安全；</w:t>
      </w:r>
    </w:p>
    <w:p w14:paraId="319EDF52">
      <w:pPr>
        <w:pStyle w:val="11"/>
        <w:widowControl/>
        <w:numPr>
          <w:ilvl w:val="0"/>
          <w:numId w:val="159"/>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系统根据登录用户身份可检索“我的报告”、“我的未审核报告”、“我的未打印报告”、“我的收藏记录” 等信息；</w:t>
      </w:r>
    </w:p>
    <w:p w14:paraId="1F28D7C7">
      <w:pPr>
        <w:pStyle w:val="11"/>
        <w:widowControl/>
        <w:numPr>
          <w:ilvl w:val="0"/>
          <w:numId w:val="159"/>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提供ICD10疾病编码的统计检索；</w:t>
      </w:r>
    </w:p>
    <w:p w14:paraId="367D3A25">
      <w:pPr>
        <w:pStyle w:val="11"/>
        <w:widowControl/>
        <w:numPr>
          <w:ilvl w:val="0"/>
          <w:numId w:val="159"/>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提供肿瘤疾病报告的标准常用词、模板与范本词库；</w:t>
      </w:r>
    </w:p>
    <w:p w14:paraId="2BC2985B">
      <w:pPr>
        <w:pStyle w:val="11"/>
        <w:widowControl/>
        <w:numPr>
          <w:ilvl w:val="0"/>
          <w:numId w:val="159"/>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提供工作移交或医嘱需要的在线式留言功能；</w:t>
      </w:r>
    </w:p>
    <w:p w14:paraId="27303CC6">
      <w:pPr>
        <w:pStyle w:val="11"/>
        <w:widowControl/>
        <w:numPr>
          <w:ilvl w:val="0"/>
          <w:numId w:val="159"/>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提供相同疾病的报告复制功能；</w:t>
      </w:r>
    </w:p>
    <w:p w14:paraId="5CF43C2A">
      <w:pPr>
        <w:pStyle w:val="11"/>
        <w:widowControl/>
        <w:numPr>
          <w:ilvl w:val="0"/>
          <w:numId w:val="159"/>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提供病历导入、导出、转存与远程发送功能</w:t>
      </w:r>
    </w:p>
    <w:p w14:paraId="3BE3EA2F">
      <w:pPr>
        <w:pStyle w:val="5"/>
        <w:numPr>
          <w:ilvl w:val="0"/>
          <w:numId w:val="15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平台管理</w:t>
      </w:r>
    </w:p>
    <w:p w14:paraId="133D0843">
      <w:pPr>
        <w:pStyle w:val="11"/>
        <w:widowControl/>
        <w:numPr>
          <w:ilvl w:val="0"/>
          <w:numId w:val="160"/>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支持系统基础数据维护。</w:t>
      </w:r>
    </w:p>
    <w:p w14:paraId="28C7428F">
      <w:pPr>
        <w:pStyle w:val="11"/>
        <w:widowControl/>
        <w:numPr>
          <w:ilvl w:val="0"/>
          <w:numId w:val="160"/>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支持用户角色、权限、注册、密码管理。</w:t>
      </w:r>
    </w:p>
    <w:p w14:paraId="543E2DF9">
      <w:pPr>
        <w:pStyle w:val="11"/>
        <w:widowControl/>
        <w:numPr>
          <w:ilvl w:val="0"/>
          <w:numId w:val="160"/>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支持文件存储服务器管理。</w:t>
      </w:r>
    </w:p>
    <w:p w14:paraId="62603F85">
      <w:pPr>
        <w:pStyle w:val="11"/>
        <w:widowControl/>
        <w:numPr>
          <w:ilvl w:val="0"/>
          <w:numId w:val="160"/>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支持对数据库、网络性能进行监控及数据备份。</w:t>
      </w:r>
    </w:p>
    <w:p w14:paraId="7EEF0E5E">
      <w:pPr>
        <w:pStyle w:val="11"/>
        <w:widowControl/>
        <w:numPr>
          <w:ilvl w:val="0"/>
          <w:numId w:val="160"/>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系统提供人员交流的即时通讯工具，根据角色权限，只能与权限范围内的相关组进行交流；会诊申请完成后，自动创建讨论组，只有与该会诊相关人员角色才能进入；</w:t>
      </w:r>
    </w:p>
    <w:p w14:paraId="372D4CB4">
      <w:pPr>
        <w:pStyle w:val="11"/>
        <w:widowControl/>
        <w:numPr>
          <w:ilvl w:val="0"/>
          <w:numId w:val="160"/>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系统支持会诊时间轴管理的历史会诊显示；</w:t>
      </w:r>
    </w:p>
    <w:p w14:paraId="79DDB566">
      <w:pPr>
        <w:pStyle w:val="11"/>
        <w:widowControl/>
        <w:numPr>
          <w:ilvl w:val="0"/>
          <w:numId w:val="160"/>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系统各个应用场景均支持语音录入，如专家报告、管理员通知等；</w:t>
      </w:r>
    </w:p>
    <w:p w14:paraId="4D3FBB11">
      <w:pPr>
        <w:pStyle w:val="5"/>
        <w:numPr>
          <w:ilvl w:val="0"/>
          <w:numId w:val="15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统计分析</w:t>
      </w:r>
    </w:p>
    <w:p w14:paraId="06217FEB">
      <w:pPr>
        <w:pStyle w:val="11"/>
        <w:widowControl/>
        <w:numPr>
          <w:ilvl w:val="0"/>
          <w:numId w:val="161"/>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疾病-年龄-性别分布统计：用图表和统计表格的形式疾病-年龄-性别的关系</w:t>
      </w:r>
    </w:p>
    <w:p w14:paraId="4CCCF64A">
      <w:pPr>
        <w:pStyle w:val="11"/>
        <w:widowControl/>
        <w:numPr>
          <w:ilvl w:val="0"/>
          <w:numId w:val="161"/>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切片分类评级统计：包括制片人切片评级统计、制片评分表、快速制片评分表。在统计模式中选择，然后选择其他条件。</w:t>
      </w:r>
    </w:p>
    <w:p w14:paraId="09148236">
      <w:pPr>
        <w:pStyle w:val="11"/>
        <w:widowControl/>
        <w:numPr>
          <w:ilvl w:val="0"/>
          <w:numId w:val="161"/>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免疫切片评级统计：包括免疫组化制片评级统计表、免疫组化制片人切片评级统计、免疫组化切片分类评级统计。</w:t>
      </w:r>
    </w:p>
    <w:p w14:paraId="47FF9DF7">
      <w:pPr>
        <w:pStyle w:val="11"/>
        <w:widowControl/>
        <w:numPr>
          <w:ilvl w:val="0"/>
          <w:numId w:val="161"/>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免疫切片评级统计：包括免疫组化制片评级统计表、免疫组化制片人切片评级统计、免疫组化切片分类评级统计。</w:t>
      </w:r>
    </w:p>
    <w:p w14:paraId="48FDB661">
      <w:pPr>
        <w:pStyle w:val="11"/>
        <w:widowControl/>
        <w:numPr>
          <w:ilvl w:val="0"/>
          <w:numId w:val="161"/>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科室工作量统计：包括工作量统计月报表、季报表、半年报表、全年报表、月报合计及横排表。</w:t>
      </w:r>
    </w:p>
    <w:p w14:paraId="79643F91">
      <w:pPr>
        <w:pStyle w:val="11"/>
        <w:widowControl/>
        <w:numPr>
          <w:ilvl w:val="0"/>
          <w:numId w:val="161"/>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人员工作量统计：统计人员的工作量。</w:t>
      </w:r>
    </w:p>
    <w:p w14:paraId="61C159D6">
      <w:pPr>
        <w:pStyle w:val="11"/>
        <w:widowControl/>
        <w:numPr>
          <w:ilvl w:val="0"/>
          <w:numId w:val="161"/>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TCT不合格率、诊断符合率统计：包括统计：TCT不合格率统计（包括大于10%和小于10%的统计）、同一病例常规对快速的诊断符合率统计。</w:t>
      </w:r>
    </w:p>
    <w:p w14:paraId="22F90197">
      <w:pPr>
        <w:pStyle w:val="11"/>
        <w:widowControl/>
        <w:numPr>
          <w:ilvl w:val="0"/>
          <w:numId w:val="161"/>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质控符合率、阳性率统计：选择质控符合率统计表，统计诊断界面下方质控按钮触发的窗口中输入的质控记录</w:t>
      </w:r>
    </w:p>
    <w:p w14:paraId="62861D74">
      <w:pPr>
        <w:pStyle w:val="11"/>
        <w:widowControl/>
        <w:numPr>
          <w:ilvl w:val="0"/>
          <w:numId w:val="161"/>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普查刮片统计：录入普查刮片记录、统计和打印普查刮片。</w:t>
      </w:r>
    </w:p>
    <w:p w14:paraId="199681E1">
      <w:pPr>
        <w:pStyle w:val="11"/>
        <w:widowControl/>
        <w:numPr>
          <w:ilvl w:val="0"/>
          <w:numId w:val="161"/>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报告、制片完成率统计：包括常规报告3日内、5日内的完成率统计；细胞报告2日内的完成率、常规制片2日内的完成率统计。</w:t>
      </w:r>
    </w:p>
    <w:p w14:paraId="6015FC5D">
      <w:pPr>
        <w:pStyle w:val="11"/>
        <w:widowControl/>
        <w:numPr>
          <w:ilvl w:val="0"/>
          <w:numId w:val="161"/>
        </w:numPr>
        <w:ind w:left="0" w:leftChars="0" w:firstLine="48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质控、会诊正确率统计：统计的是诊断界面下方质控按钮触发的窗口中输入的质控记录的正确数、总数、正确率。</w:t>
      </w:r>
    </w:p>
    <w:p w14:paraId="61B9AB13">
      <w:pPr>
        <w:spacing w:line="360" w:lineRule="auto"/>
        <w:rPr>
          <w:rFonts w:hint="eastAsia" w:ascii="宋体" w:hAnsi="宋体" w:eastAsia="宋体" w:cs="宋体"/>
          <w:sz w:val="24"/>
          <w:szCs w:val="24"/>
          <w:lang w:val="en-US" w:eastAsia="zh-CN"/>
        </w:rPr>
      </w:pPr>
    </w:p>
    <w:p w14:paraId="09D8B243">
      <w:pPr>
        <w:pStyle w:val="2"/>
        <w:numPr>
          <w:ilvl w:val="0"/>
          <w:numId w:val="1"/>
        </w:numPr>
        <w:ind w:left="0" w:leftChars="0" w:firstLine="0" w:firstLineChars="0"/>
        <w:rPr>
          <w:rFonts w:hint="eastAsia" w:ascii="宋体" w:hAnsi="宋体" w:eastAsia="宋体" w:cs="宋体"/>
          <w:b w:val="0"/>
          <w:bCs w:val="0"/>
          <w:sz w:val="32"/>
          <w:szCs w:val="44"/>
        </w:rPr>
      </w:pPr>
      <w:r>
        <w:rPr>
          <w:rFonts w:hint="eastAsia" w:ascii="宋体" w:hAnsi="宋体" w:eastAsia="宋体" w:cs="宋体"/>
          <w:b w:val="0"/>
          <w:bCs w:val="0"/>
          <w:sz w:val="32"/>
          <w:szCs w:val="44"/>
        </w:rPr>
        <w:t>智慧管理</w:t>
      </w:r>
    </w:p>
    <w:p w14:paraId="364B5A2B">
      <w:pPr>
        <w:pStyle w:val="3"/>
        <w:rPr>
          <w:rFonts w:hint="eastAsia" w:ascii="宋体" w:hAnsi="宋体" w:eastAsia="宋体" w:cs="宋体"/>
          <w:b w:val="0"/>
          <w:bCs w:val="0"/>
          <w:sz w:val="30"/>
          <w:szCs w:val="32"/>
        </w:rPr>
      </w:pPr>
      <w:r>
        <w:rPr>
          <w:rFonts w:hint="eastAsia" w:ascii="宋体" w:hAnsi="宋体" w:eastAsia="宋体" w:cs="宋体"/>
          <w:b w:val="0"/>
          <w:bCs w:val="0"/>
          <w:sz w:val="30"/>
          <w:szCs w:val="32"/>
        </w:rPr>
        <w:t>1.2.1.医疗护理管理</w:t>
      </w:r>
    </w:p>
    <w:p w14:paraId="528678D9">
      <w:pPr>
        <w:pStyle w:val="4"/>
        <w:numPr>
          <w:ilvl w:val="0"/>
          <w:numId w:val="162"/>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医院官网系统</w:t>
      </w:r>
    </w:p>
    <w:p w14:paraId="4545DB4A">
      <w:pPr>
        <w:pStyle w:val="5"/>
        <w:numPr>
          <w:ilvl w:val="0"/>
          <w:numId w:val="16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网站设计</w:t>
      </w:r>
    </w:p>
    <w:p w14:paraId="3871792B">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网页的创意与风格应围绕主题和内容，体现中医医院特点，符合赣州市中医院宣传主体风格。网站整体版面简洁、大气、美观，对网页色彩、布局、动画、图片、文字等页面元素统一进行个性化设计，从而形成整体视觉效果和艺术特点。以和谐的色彩色调设计，提高网站信息获取速度，网站在不同大小的设备上都能提供良好的浏览体验，提高公众对网站信息理解的准确度。合理配置与秩序化网页视觉元素，实现信息传递的清晰化、合理化、人性化使浏览者在获取信息的同时获得审美感受。</w:t>
      </w:r>
    </w:p>
    <w:p w14:paraId="1D51B7C5">
      <w:pPr>
        <w:pStyle w:val="5"/>
        <w:numPr>
          <w:ilvl w:val="0"/>
          <w:numId w:val="16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主页和子页面</w:t>
      </w:r>
    </w:p>
    <w:p w14:paraId="74423C90">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总体要求内容充实，表现形式丰富，使内容和表现形式达到最佳组合；主页具有鲜明的形象标识，清新大气，平衡和谐，体现以人为本、关注民生和服务公众的主旨；子页面设计既要自成一体，各具特色，又要和主页关联呼应。</w:t>
      </w:r>
    </w:p>
    <w:p w14:paraId="06AFED77">
      <w:pPr>
        <w:pStyle w:val="5"/>
        <w:numPr>
          <w:ilvl w:val="0"/>
          <w:numId w:val="16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版式效果</w:t>
      </w:r>
    </w:p>
    <w:p w14:paraId="2C1A4744">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在保证浏览速度正常的情况下，可以综合考虑文字、图像、动画、声音和视频等多种页面构成设计元素，并可借助脚本语言编程实现各种交互式效果。医院网站上传资料要兼容图片、文字及1G以内视频，应具备快速的加载速度，避免用户长时间等待页面加载而流失。文字是信息传达的主体部分，文字标题要比较醒目，内容文字的字体、大小、颜色统一考虑；图形和动画用于生动、形象地表现设计主题，但不突兀和刺眼，能融于页面整体中；要求使用压缩比高的图形格式如jpg和gif等；背景、BANNER等大尺寸图形在保证所需清晰度的条件下，可压缩文件大小或图片分割；图像的精度应在大小和显示质量之间选择平衡。</w:t>
      </w:r>
    </w:p>
    <w:p w14:paraId="5159EA78">
      <w:pPr>
        <w:pStyle w:val="5"/>
        <w:numPr>
          <w:ilvl w:val="0"/>
          <w:numId w:val="16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搜索引擎优化（SEO）</w:t>
      </w:r>
    </w:p>
    <w:p w14:paraId="072CC55D">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通过优化网站的内容和结构，提高医院网站在搜索引擎结果页面的排名，增加网站的曝光度和流量，为网站提供SSL证书。</w:t>
      </w:r>
    </w:p>
    <w:p w14:paraId="0F797AEE">
      <w:pPr>
        <w:pStyle w:val="5"/>
        <w:numPr>
          <w:ilvl w:val="0"/>
          <w:numId w:val="16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保障服务</w:t>
      </w:r>
    </w:p>
    <w:p w14:paraId="5B9C231A">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可以第一时间协助医院实现在重大节庆、特殊节日、重要事件等情况页面显示的特殊需求，比如春节需要在官网主界面添加节庆元素等，国家哀悼期黑白显示等。</w:t>
      </w:r>
    </w:p>
    <w:p w14:paraId="634D4C08">
      <w:pPr>
        <w:bidi w:val="0"/>
        <w:rPr>
          <w:rFonts w:hint="eastAsia" w:ascii="宋体" w:hAnsi="宋体" w:eastAsia="宋体" w:cs="宋体"/>
        </w:rPr>
      </w:pPr>
    </w:p>
    <w:p w14:paraId="7EAC08EC">
      <w:pPr>
        <w:pStyle w:val="4"/>
        <w:numPr>
          <w:ilvl w:val="0"/>
          <w:numId w:val="162"/>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护理管理</w:t>
      </w:r>
    </w:p>
    <w:p w14:paraId="380CF8D8">
      <w:pPr>
        <w:pStyle w:val="5"/>
        <w:numPr>
          <w:ilvl w:val="0"/>
          <w:numId w:val="164"/>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人员管理</w:t>
      </w:r>
    </w:p>
    <w:p w14:paraId="7B70BEF7">
      <w:pPr>
        <w:pStyle w:val="6"/>
        <w:numPr>
          <w:ilvl w:val="0"/>
          <w:numId w:val="165"/>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档案管理</w:t>
      </w:r>
    </w:p>
    <w:p w14:paraId="40A819F8">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支持对护理人员信息的查询，新增，修改，调动，修改工号等功能</w:t>
      </w:r>
    </w:p>
    <w:p w14:paraId="4D14F8EC">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支持对护理人员照片维护。</w:t>
      </w:r>
    </w:p>
    <w:p w14:paraId="2690B9CD">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支持对护理人员的各种证书、资格证进行记录维护</w:t>
      </w:r>
    </w:p>
    <w:p w14:paraId="2908B555">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支持批量导入、导出护理人员的照片，方便操作，提升效率</w:t>
      </w:r>
    </w:p>
    <w:p w14:paraId="3954CDA0">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支持按照全院、或者按照护理单元进修批量导出、导出功能</w:t>
      </w:r>
    </w:p>
    <w:p w14:paraId="553088D2">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支持通过护理单元和证件类型查询护理人员的证书信息</w:t>
      </w:r>
    </w:p>
    <w:p w14:paraId="4AC44020">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支持对于护理人员正式有效期到期进行延期处理，可以批量延期</w:t>
      </w:r>
    </w:p>
    <w:p w14:paraId="05538346">
      <w:pPr>
        <w:pStyle w:val="6"/>
        <w:numPr>
          <w:ilvl w:val="0"/>
          <w:numId w:val="165"/>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人事调动</w:t>
      </w:r>
    </w:p>
    <w:p w14:paraId="0C0552D8">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支持通过护理单元和调动类型、调动日期等条件查询护理人员调动信息</w:t>
      </w:r>
    </w:p>
    <w:p w14:paraId="29CF5D8B">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支持护理部、护士长随时针对护理人员进行新增、编辑调动信息、科室调动</w:t>
      </w:r>
    </w:p>
    <w:p w14:paraId="4E5AE6A8">
      <w:pPr>
        <w:pStyle w:val="6"/>
        <w:numPr>
          <w:ilvl w:val="0"/>
          <w:numId w:val="165"/>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人员轮转</w:t>
      </w:r>
    </w:p>
    <w:p w14:paraId="050A0BD5">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支持通过护理单元、轮转日期等条件查询护理人员轮转信息</w:t>
      </w:r>
    </w:p>
    <w:p w14:paraId="215B872A">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支持护理部、护士长随时针对护理人员进行新增轮转、编辑轮转信息</w:t>
      </w:r>
    </w:p>
    <w:p w14:paraId="53D1347E">
      <w:pPr>
        <w:pStyle w:val="6"/>
        <w:numPr>
          <w:ilvl w:val="0"/>
          <w:numId w:val="165"/>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人员借调</w:t>
      </w:r>
    </w:p>
    <w:p w14:paraId="6A0D81B4">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支持通过护理单元、借调日期等条件查询护理人员借调信息</w:t>
      </w:r>
    </w:p>
    <w:p w14:paraId="46CB0182">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支持护理部、护士长随时针对护理人员进行新增借调、编辑借调信息</w:t>
      </w:r>
    </w:p>
    <w:p w14:paraId="74C81168">
      <w:pPr>
        <w:pStyle w:val="6"/>
        <w:numPr>
          <w:ilvl w:val="0"/>
          <w:numId w:val="165"/>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人员外派</w:t>
      </w:r>
    </w:p>
    <w:p w14:paraId="7A46BB01">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支持通过护理单元、外派日期等条件查询护理人员外派信息</w:t>
      </w:r>
    </w:p>
    <w:p w14:paraId="222CAE6A">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支持护理部随时针对护理人员进行新增外派调、编辑外派信息</w:t>
      </w:r>
    </w:p>
    <w:p w14:paraId="0098CE88">
      <w:pPr>
        <w:pStyle w:val="6"/>
        <w:numPr>
          <w:ilvl w:val="0"/>
          <w:numId w:val="165"/>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人员进修</w:t>
      </w:r>
    </w:p>
    <w:p w14:paraId="19338A68">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支持通过护理单元、年度、级别等条件查询护理人员进修信息</w:t>
      </w:r>
    </w:p>
    <w:p w14:paraId="702A1709">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支持护理部随时针对护理人员进行新增外进修、编辑进修信息</w:t>
      </w:r>
    </w:p>
    <w:p w14:paraId="3A9C6295">
      <w:pPr>
        <w:pStyle w:val="6"/>
        <w:numPr>
          <w:ilvl w:val="0"/>
          <w:numId w:val="165"/>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人员注销</w:t>
      </w:r>
    </w:p>
    <w:p w14:paraId="78DEECD0">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支持通过护理单元、注销日期、注销原因等条件查询护理人员注销信息</w:t>
      </w:r>
    </w:p>
    <w:p w14:paraId="7A7C5869">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支持护理部随时针对护理人员进行新增外注销、编辑注销信息</w:t>
      </w:r>
    </w:p>
    <w:p w14:paraId="65DE5927">
      <w:pPr>
        <w:pStyle w:val="6"/>
        <w:numPr>
          <w:ilvl w:val="0"/>
          <w:numId w:val="165"/>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统计分析</w:t>
      </w:r>
    </w:p>
    <w:p w14:paraId="694CD263">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在职人员统计分析</w:t>
      </w:r>
    </w:p>
    <w:p w14:paraId="779C8286">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根据男女比例，聘用职称，职务，层级分布，学历，护龄，职工性质，年龄分析、专业类别、政治面貌、婚姻情况等多维度。通过这些菜单可实现对在职人员档案信息进行的分布查看并进行分析，支持环形图和柱状图显示</w:t>
      </w:r>
    </w:p>
    <w:p w14:paraId="38AAFD22">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注销人员统计分析</w:t>
      </w:r>
    </w:p>
    <w:p w14:paraId="085CD10F">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支持根据注销率，注销原因，注销职务，聘用职称，注销层级，注销学历，注销专业类别，注销工作年限，注销人员类别，注销年龄等多维度。通过这些可实现对在职人员档案信息进行的分布查看并进行分析，支持环形图和柱状图显示</w:t>
      </w:r>
    </w:p>
    <w:p w14:paraId="496A8E55">
      <w:pPr>
        <w:pStyle w:val="11"/>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 xml:space="preserve">鞋衣帽统计分析 </w:t>
      </w:r>
    </w:p>
    <w:p w14:paraId="121A9604">
      <w:pPr>
        <w:pStyle w:val="11"/>
        <w:rPr>
          <w:rFonts w:hint="eastAsia" w:ascii="宋体" w:hAnsi="宋体" w:eastAsia="宋体" w:cs="宋体"/>
          <w:b w:val="0"/>
          <w:bCs w:val="0"/>
          <w:sz w:val="24"/>
          <w:szCs w:val="24"/>
        </w:rPr>
      </w:pPr>
      <w:r>
        <w:rPr>
          <w:rFonts w:hint="eastAsia" w:ascii="宋体" w:hAnsi="宋体" w:eastAsia="宋体" w:cs="宋体"/>
          <w:b w:val="0"/>
          <w:bCs w:val="0"/>
          <w:color w:val="000000"/>
          <w:sz w:val="24"/>
          <w:szCs w:val="24"/>
        </w:rPr>
        <w:t>支持按照护理单元、衣物类型、尺寸大小统计各个科室护理人员的衣号、鞋号、上衣、裤子尺寸信息</w:t>
      </w:r>
    </w:p>
    <w:p w14:paraId="536926B0">
      <w:pPr>
        <w:pStyle w:val="5"/>
        <w:numPr>
          <w:ilvl w:val="0"/>
          <w:numId w:val="164"/>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排班管理</w:t>
      </w:r>
    </w:p>
    <w:p w14:paraId="404783C3">
      <w:pPr>
        <w:pStyle w:val="6"/>
        <w:numPr>
          <w:ilvl w:val="0"/>
          <w:numId w:val="166"/>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科室排班</w:t>
      </w:r>
    </w:p>
    <w:p w14:paraId="523BCC9F">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支持按照本周、上一周、下一周、本月、上一月、下一月、指定日期等多种方式查看所有人员的排班信息情况及备注信息</w:t>
      </w:r>
    </w:p>
    <w:p w14:paraId="1966E2C2">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支持直接在排班界面可视化编辑、删除每个班次的值班人员以及备注信息</w:t>
      </w:r>
    </w:p>
    <w:p w14:paraId="29511214">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支持自动同步请假管理中的请假、个人意愿、借调、外派、轮转等等信息；</w:t>
      </w:r>
    </w:p>
    <w:p w14:paraId="3BA7EA01">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支持按照天、周、月班次复制排班情况</w:t>
      </w:r>
    </w:p>
    <w:p w14:paraId="7018E970">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支持排班合理性查询，校验排班是否冲突、</w:t>
      </w:r>
    </w:p>
    <w:p w14:paraId="24C86EF4">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支持排班情况导出、打印等功能</w:t>
      </w:r>
    </w:p>
    <w:p w14:paraId="4A4D3B57">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支持排班修改记录和查询</w:t>
      </w:r>
    </w:p>
    <w:p w14:paraId="776B91B4">
      <w:pPr>
        <w:pStyle w:val="6"/>
        <w:numPr>
          <w:ilvl w:val="0"/>
          <w:numId w:val="166"/>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排班审查</w:t>
      </w:r>
    </w:p>
    <w:p w14:paraId="6889E4D6">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支持科室排班班次完成上报后进行审核</w:t>
      </w:r>
    </w:p>
    <w:p w14:paraId="05812D18">
      <w:pPr>
        <w:pStyle w:val="6"/>
        <w:numPr>
          <w:ilvl w:val="0"/>
          <w:numId w:val="166"/>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个人意愿管理</w:t>
      </w:r>
    </w:p>
    <w:p w14:paraId="697DAB56">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支持护士根据时间情况提交个人意愿，提交的个人意愿可以在排班的时候显示，以供排班人员参考</w:t>
      </w:r>
    </w:p>
    <w:p w14:paraId="07131532">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请假管理</w:t>
      </w:r>
    </w:p>
    <w:p w14:paraId="28127057">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支持护士进行请假操作，记录请假范围、类型等等明细，审核通过后，排班的时候需要做相应提示。</w:t>
      </w:r>
    </w:p>
    <w:p w14:paraId="546411E1">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支持请假进行流程审核，护理人员发起，护士长审核、护理部再次审核。</w:t>
      </w:r>
    </w:p>
    <w:p w14:paraId="20AA1D83">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支持审核流程进度查看，审核节点、审核人、审核时间</w:t>
      </w:r>
    </w:p>
    <w:p w14:paraId="34268341">
      <w:pPr>
        <w:pStyle w:val="6"/>
        <w:numPr>
          <w:ilvl w:val="0"/>
          <w:numId w:val="166"/>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加扣班查看</w:t>
      </w:r>
    </w:p>
    <w:p w14:paraId="35090118">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支持按照护理单元、近一月、近三月、近半年、指定时间段进行查询所有护理人员加班、扣班信息</w:t>
      </w:r>
    </w:p>
    <w:p w14:paraId="1ADBA669">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支持查看护理人员加班扣班的详情查看</w:t>
      </w:r>
    </w:p>
    <w:p w14:paraId="62F0060E">
      <w:pPr>
        <w:pStyle w:val="6"/>
        <w:numPr>
          <w:ilvl w:val="0"/>
          <w:numId w:val="166"/>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存假管理</w:t>
      </w:r>
    </w:p>
    <w:p w14:paraId="1E03FA7A">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支持按照护理单元、职务、工号进行查询所有护理人员存假信息</w:t>
      </w:r>
    </w:p>
    <w:p w14:paraId="3FE3F8E7">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支持查看护理人员存假的详情明细</w:t>
      </w:r>
    </w:p>
    <w:p w14:paraId="283506C2">
      <w:pPr>
        <w:pStyle w:val="6"/>
        <w:numPr>
          <w:ilvl w:val="0"/>
          <w:numId w:val="166"/>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全院班次设置</w:t>
      </w:r>
    </w:p>
    <w:p w14:paraId="65068540">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支持设置全院统一班次，方便各个科室查看和选用，方便统一规范</w:t>
      </w:r>
    </w:p>
    <w:p w14:paraId="6C4E8D20">
      <w:pPr>
        <w:pStyle w:val="6"/>
        <w:numPr>
          <w:ilvl w:val="0"/>
          <w:numId w:val="166"/>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科室班次设置</w:t>
      </w:r>
    </w:p>
    <w:p w14:paraId="08832E2A">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支持各个护理单元根据各科的实际情况创建班次情况</w:t>
      </w:r>
    </w:p>
    <w:p w14:paraId="385F7E58">
      <w:pPr>
        <w:pStyle w:val="6"/>
        <w:numPr>
          <w:ilvl w:val="0"/>
          <w:numId w:val="166"/>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请假类型设置</w:t>
      </w:r>
    </w:p>
    <w:p w14:paraId="36B896DF">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支持设置各种请假类型以及设置请假所需要填写的必要条件</w:t>
      </w:r>
    </w:p>
    <w:p w14:paraId="57943CBC">
      <w:pPr>
        <w:pStyle w:val="6"/>
        <w:numPr>
          <w:ilvl w:val="0"/>
          <w:numId w:val="166"/>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假期设置</w:t>
      </w:r>
    </w:p>
    <w:p w14:paraId="697AC8A3">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支持设置法定节假日对应的日期、休息日，用于排班提示、加扣班计算等等</w:t>
      </w:r>
    </w:p>
    <w:p w14:paraId="19D7D676">
      <w:pPr>
        <w:pStyle w:val="6"/>
        <w:numPr>
          <w:ilvl w:val="0"/>
          <w:numId w:val="166"/>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排班统计</w:t>
      </w:r>
    </w:p>
    <w:p w14:paraId="4E850B94">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支持按照统本周、上周、下周、本月、上月、下月、指定时间段计全院各个护理单元的班次、次数情况</w:t>
      </w:r>
    </w:p>
    <w:p w14:paraId="5712A416">
      <w:pPr>
        <w:pStyle w:val="6"/>
        <w:numPr>
          <w:ilvl w:val="0"/>
          <w:numId w:val="166"/>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护士长排班汇总</w:t>
      </w:r>
    </w:p>
    <w:p w14:paraId="5B3730BE">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支持按照本周、上周、下周、本月、上月、下月、指定时间段查看本院所有护士长排班情况，并支持导出、打印</w:t>
      </w:r>
    </w:p>
    <w:p w14:paraId="7373B1CA">
      <w:pPr>
        <w:pStyle w:val="6"/>
        <w:numPr>
          <w:ilvl w:val="0"/>
          <w:numId w:val="166"/>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班时值统计</w:t>
      </w:r>
    </w:p>
    <w:p w14:paraId="1A429FD1">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支持按照护理单元、职务、层级、工号、日期、等条件查询护理人员的总班时值</w:t>
      </w:r>
    </w:p>
    <w:p w14:paraId="55DEC1A8">
      <w:pPr>
        <w:pStyle w:val="6"/>
        <w:numPr>
          <w:ilvl w:val="0"/>
          <w:numId w:val="166"/>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护患比统计</w:t>
      </w:r>
    </w:p>
    <w:p w14:paraId="3DEB1F99">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支持根据根据护理单元、时段、查询各个班次的护士和患者比例</w:t>
      </w:r>
    </w:p>
    <w:p w14:paraId="052C611B">
      <w:pPr>
        <w:pStyle w:val="6"/>
        <w:numPr>
          <w:ilvl w:val="0"/>
          <w:numId w:val="166"/>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床护比统计</w:t>
      </w:r>
    </w:p>
    <w:p w14:paraId="4977192F">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支持根据根据时段、查询各个护理单元的护士和床位比</w:t>
      </w:r>
    </w:p>
    <w:p w14:paraId="75718EE4">
      <w:pPr>
        <w:pStyle w:val="6"/>
        <w:numPr>
          <w:ilvl w:val="0"/>
          <w:numId w:val="166"/>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个人意愿统计</w:t>
      </w:r>
    </w:p>
    <w:p w14:paraId="0666AAE7">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支持根据护理单元和时段查询所有护理人员的个人意愿</w:t>
      </w:r>
    </w:p>
    <w:p w14:paraId="2126C8D6">
      <w:pPr>
        <w:pStyle w:val="5"/>
        <w:numPr>
          <w:ilvl w:val="0"/>
          <w:numId w:val="164"/>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护理日常</w:t>
      </w:r>
    </w:p>
    <w:p w14:paraId="69421F26">
      <w:pPr>
        <w:pStyle w:val="6"/>
        <w:numPr>
          <w:ilvl w:val="0"/>
          <w:numId w:val="167"/>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本月大事记</w:t>
      </w:r>
    </w:p>
    <w:p w14:paraId="06AD8A18">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支持护士长按照实际情况，记录本月大事并上报</w:t>
      </w:r>
    </w:p>
    <w:p w14:paraId="78E36EF7">
      <w:pPr>
        <w:pStyle w:val="6"/>
        <w:numPr>
          <w:ilvl w:val="0"/>
          <w:numId w:val="167"/>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年度操作培训计划</w:t>
      </w:r>
    </w:p>
    <w:p w14:paraId="489E80B2">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支持护士长录入年度操作培训计划</w:t>
      </w:r>
    </w:p>
    <w:p w14:paraId="00A76316">
      <w:pPr>
        <w:pStyle w:val="6"/>
        <w:numPr>
          <w:ilvl w:val="0"/>
          <w:numId w:val="167"/>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年度理论培训计划</w:t>
      </w:r>
    </w:p>
    <w:p w14:paraId="0DE3273A">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支持护士长录入年度理论培训计划</w:t>
      </w:r>
    </w:p>
    <w:p w14:paraId="35A0A66E">
      <w:pPr>
        <w:pStyle w:val="6"/>
        <w:numPr>
          <w:ilvl w:val="0"/>
          <w:numId w:val="167"/>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月护理工作小结</w:t>
      </w:r>
    </w:p>
    <w:p w14:paraId="4B8A5EC0">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支持护士长录入月护理工作小结</w:t>
      </w:r>
    </w:p>
    <w:p w14:paraId="58FFC6C1">
      <w:pPr>
        <w:pStyle w:val="6"/>
        <w:numPr>
          <w:ilvl w:val="0"/>
          <w:numId w:val="167"/>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月护理工作计划</w:t>
      </w:r>
    </w:p>
    <w:p w14:paraId="5110E89F">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支持护士长录入月护理工作计划</w:t>
      </w:r>
    </w:p>
    <w:p w14:paraId="5FF342E9">
      <w:pPr>
        <w:pStyle w:val="6"/>
        <w:numPr>
          <w:ilvl w:val="0"/>
          <w:numId w:val="167"/>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周护理工作安排</w:t>
      </w:r>
    </w:p>
    <w:p w14:paraId="787D0231">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支持护士长录入周护理工作安排</w:t>
      </w:r>
    </w:p>
    <w:p w14:paraId="581A9369">
      <w:pPr>
        <w:pStyle w:val="6"/>
        <w:numPr>
          <w:ilvl w:val="0"/>
          <w:numId w:val="167"/>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月工作量</w:t>
      </w:r>
    </w:p>
    <w:p w14:paraId="1DC4978C">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支持护士长录入月工作量</w:t>
      </w:r>
    </w:p>
    <w:p w14:paraId="60FBE66E">
      <w:pPr>
        <w:pStyle w:val="6"/>
        <w:numPr>
          <w:ilvl w:val="0"/>
          <w:numId w:val="167"/>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每周护理隐患讨论</w:t>
      </w:r>
    </w:p>
    <w:p w14:paraId="2EB1CFCC">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支持护士长录入、修改、查看每周护理隐患讨论文档</w:t>
      </w:r>
    </w:p>
    <w:p w14:paraId="14A83C56">
      <w:pPr>
        <w:pStyle w:val="6"/>
        <w:numPr>
          <w:ilvl w:val="0"/>
          <w:numId w:val="167"/>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疑难病例讨论</w:t>
      </w:r>
    </w:p>
    <w:p w14:paraId="4AB429DD">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支持护士长录入、修改、查看疑难病例讨论文档</w:t>
      </w:r>
    </w:p>
    <w:p w14:paraId="483C5D04">
      <w:pPr>
        <w:pStyle w:val="6"/>
        <w:numPr>
          <w:ilvl w:val="0"/>
          <w:numId w:val="167"/>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护理个案查房</w:t>
      </w:r>
    </w:p>
    <w:p w14:paraId="5C9F34A3">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支持护士长录入、修改、查看护理个案查房文档</w:t>
      </w:r>
    </w:p>
    <w:p w14:paraId="5D494B7E">
      <w:pPr>
        <w:pStyle w:val="6"/>
        <w:numPr>
          <w:ilvl w:val="0"/>
          <w:numId w:val="167"/>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护理教学查房</w:t>
      </w:r>
    </w:p>
    <w:p w14:paraId="638966BA">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支持护士长录入、修改、查看护理教学查房文档</w:t>
      </w:r>
    </w:p>
    <w:p w14:paraId="534B5BD3">
      <w:pPr>
        <w:pStyle w:val="6"/>
        <w:numPr>
          <w:ilvl w:val="0"/>
          <w:numId w:val="167"/>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科务会议记录</w:t>
      </w:r>
    </w:p>
    <w:p w14:paraId="36B592FA">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支持护士长录入、修改、查看科务会议记录文档</w:t>
      </w:r>
    </w:p>
    <w:p w14:paraId="0E316533">
      <w:pPr>
        <w:pStyle w:val="6"/>
        <w:numPr>
          <w:ilvl w:val="0"/>
          <w:numId w:val="167"/>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月计划与总结</w:t>
      </w:r>
    </w:p>
    <w:p w14:paraId="5C584901">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支持护士长录入、修改、查看月计划与总结文档</w:t>
      </w:r>
    </w:p>
    <w:p w14:paraId="460ACEEE">
      <w:pPr>
        <w:pStyle w:val="6"/>
        <w:numPr>
          <w:ilvl w:val="0"/>
          <w:numId w:val="167"/>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年计划与总结</w:t>
      </w:r>
    </w:p>
    <w:p w14:paraId="277CA30C">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支持护士长录入、修改、查看年计划与总结文档</w:t>
      </w:r>
    </w:p>
    <w:p w14:paraId="58823CA0">
      <w:pPr>
        <w:pStyle w:val="5"/>
        <w:numPr>
          <w:ilvl w:val="0"/>
          <w:numId w:val="167"/>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护理应急预案演练</w:t>
      </w:r>
    </w:p>
    <w:p w14:paraId="3257DBCF">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支持护士长录入、修改、查看护理应急预案演练文档</w:t>
      </w:r>
    </w:p>
    <w:p w14:paraId="7635C8DB">
      <w:pPr>
        <w:pStyle w:val="5"/>
        <w:numPr>
          <w:ilvl w:val="0"/>
          <w:numId w:val="167"/>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护士长例会</w:t>
      </w:r>
    </w:p>
    <w:p w14:paraId="7C9652D5">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支持护士长录入、修改、查看护士长例会</w:t>
      </w:r>
    </w:p>
    <w:p w14:paraId="0A0C6487">
      <w:pPr>
        <w:pStyle w:val="5"/>
        <w:numPr>
          <w:ilvl w:val="0"/>
          <w:numId w:val="167"/>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文档审核</w:t>
      </w:r>
    </w:p>
    <w:p w14:paraId="104104EF">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支持护士长上报文档查看审核。</w:t>
      </w:r>
    </w:p>
    <w:p w14:paraId="2796859C">
      <w:pPr>
        <w:pStyle w:val="5"/>
        <w:numPr>
          <w:ilvl w:val="0"/>
          <w:numId w:val="167"/>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模板管理</w:t>
      </w:r>
    </w:p>
    <w:p w14:paraId="1A154A9B">
      <w:pPr>
        <w:pStyle w:val="4"/>
        <w:numPr>
          <w:ilvl w:val="0"/>
          <w:numId w:val="164"/>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护理制度</w:t>
      </w:r>
    </w:p>
    <w:p w14:paraId="6A8CB935">
      <w:pPr>
        <w:pStyle w:val="11"/>
        <w:numPr>
          <w:ilvl w:val="0"/>
          <w:numId w:val="168"/>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支持文件审核、文件状态修改</w:t>
      </w:r>
    </w:p>
    <w:p w14:paraId="72986670">
      <w:pPr>
        <w:pStyle w:val="11"/>
        <w:numPr>
          <w:ilvl w:val="0"/>
          <w:numId w:val="168"/>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支持创建自定义创建文件，自主上传、下载文件，支持各种文件类型</w:t>
      </w:r>
    </w:p>
    <w:p w14:paraId="2BF6233D">
      <w:pPr>
        <w:pStyle w:val="11"/>
        <w:numPr>
          <w:ilvl w:val="0"/>
          <w:numId w:val="168"/>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支持推送给护理人员查看，可以记录查看人，方面统计有查看数量</w:t>
      </w:r>
    </w:p>
    <w:p w14:paraId="4C31CC59">
      <w:pPr>
        <w:pStyle w:val="4"/>
        <w:numPr>
          <w:ilvl w:val="0"/>
          <w:numId w:val="164"/>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质量检查</w:t>
      </w:r>
    </w:p>
    <w:p w14:paraId="50D8CB60">
      <w:pPr>
        <w:pStyle w:val="5"/>
        <w:numPr>
          <w:ilvl w:val="0"/>
          <w:numId w:val="169"/>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我的任务</w:t>
      </w:r>
    </w:p>
    <w:p w14:paraId="5B19B270">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支持查看安排给我的质量检查任务，并且执行任务</w:t>
      </w:r>
    </w:p>
    <w:p w14:paraId="518184CC">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支持未完成、已完成一键切换任务列表方面查询</w:t>
      </w:r>
    </w:p>
    <w:p w14:paraId="163DD7EA">
      <w:pPr>
        <w:pStyle w:val="5"/>
        <w:numPr>
          <w:ilvl w:val="0"/>
          <w:numId w:val="169"/>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任务管理</w:t>
      </w:r>
    </w:p>
    <w:p w14:paraId="7298292E">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支持自主发布治疗检查任务，可以根据任务状态快速过滤</w:t>
      </w:r>
    </w:p>
    <w:p w14:paraId="0059FF58">
      <w:pPr>
        <w:pStyle w:val="5"/>
        <w:numPr>
          <w:ilvl w:val="0"/>
          <w:numId w:val="169"/>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质量检查查看</w:t>
      </w:r>
    </w:p>
    <w:p w14:paraId="2E5C798E">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支持根据护理单元，检查类型、级别、时间 快速查询个护理单元质量检查任务的完成情况</w:t>
      </w:r>
    </w:p>
    <w:p w14:paraId="5D760074">
      <w:pPr>
        <w:pStyle w:val="5"/>
        <w:numPr>
          <w:ilvl w:val="0"/>
          <w:numId w:val="169"/>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检查标准设置</w:t>
      </w:r>
    </w:p>
    <w:p w14:paraId="4D3D2304">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支持根据医院要求，主设置质量检查单、设置检查项内容、分值等等</w:t>
      </w:r>
    </w:p>
    <w:p w14:paraId="033C27DA">
      <w:pPr>
        <w:pStyle w:val="5"/>
        <w:numPr>
          <w:ilvl w:val="0"/>
          <w:numId w:val="169"/>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问题整改</w:t>
      </w:r>
    </w:p>
    <w:p w14:paraId="2F1DD409">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支持快速查看质量检查中出现的问题，支持图片预览，并且对问题进行整改回复</w:t>
      </w:r>
    </w:p>
    <w:p w14:paraId="03EB7AE6">
      <w:pPr>
        <w:pStyle w:val="5"/>
        <w:numPr>
          <w:ilvl w:val="0"/>
          <w:numId w:val="169"/>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问题督查</w:t>
      </w:r>
    </w:p>
    <w:p w14:paraId="1D5DC7A0">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支持快速查看质量检查出现问题并整改后的执行情况，进行督查回复</w:t>
      </w:r>
    </w:p>
    <w:p w14:paraId="4D38CE58">
      <w:pPr>
        <w:pStyle w:val="5"/>
        <w:numPr>
          <w:ilvl w:val="0"/>
          <w:numId w:val="169"/>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科室得分统计</w:t>
      </w:r>
    </w:p>
    <w:p w14:paraId="5515E32F">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支持统计个护理单元每个月质量检查任务得分情况，可以按照检查类型，级别、时间、护理单元进行筛选</w:t>
      </w:r>
    </w:p>
    <w:p w14:paraId="75CECFF1">
      <w:pPr>
        <w:pStyle w:val="5"/>
        <w:numPr>
          <w:ilvl w:val="0"/>
          <w:numId w:val="169"/>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问题统计</w:t>
      </w:r>
    </w:p>
    <w:p w14:paraId="35E090D6">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支持统计各个治疗检查单问题总数，问题占比，以及问题明细，支持图表展示</w:t>
      </w:r>
    </w:p>
    <w:p w14:paraId="14170FD8">
      <w:pPr>
        <w:pStyle w:val="5"/>
        <w:numPr>
          <w:ilvl w:val="0"/>
          <w:numId w:val="169"/>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得分明细统计</w:t>
      </w:r>
    </w:p>
    <w:p w14:paraId="4123B871">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支持统计各个护理单元某个月的总得分情况，以及各个检查单分别得分明细</w:t>
      </w:r>
    </w:p>
    <w:p w14:paraId="3A1606C7">
      <w:pPr>
        <w:pStyle w:val="5"/>
        <w:numPr>
          <w:ilvl w:val="0"/>
          <w:numId w:val="169"/>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检查结果汇总</w:t>
      </w:r>
    </w:p>
    <w:p w14:paraId="4A5E0BFB">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支持按照检查类型、护理单元、时间、检查单查询所有治疗检查单执行情况</w:t>
      </w:r>
    </w:p>
    <w:p w14:paraId="38B46F3A">
      <w:pPr>
        <w:pStyle w:val="5"/>
        <w:numPr>
          <w:ilvl w:val="0"/>
          <w:numId w:val="169"/>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当班人统计</w:t>
      </w:r>
    </w:p>
    <w:p w14:paraId="1758CF7C">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支持按照当班护士长，统计治疗检查具体问题，直观展示问题详情，以及次数</w:t>
      </w:r>
    </w:p>
    <w:p w14:paraId="3D1AD636">
      <w:pPr>
        <w:pStyle w:val="5"/>
        <w:numPr>
          <w:ilvl w:val="0"/>
          <w:numId w:val="169"/>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按指标统计</w:t>
      </w:r>
    </w:p>
    <w:p w14:paraId="42738780">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支持按照质量检查单，指标项查询各个护理单元得分情况、得分率，扣分情况，扣分率</w:t>
      </w:r>
    </w:p>
    <w:p w14:paraId="015D235E">
      <w:pPr>
        <w:pStyle w:val="5"/>
        <w:numPr>
          <w:ilvl w:val="0"/>
          <w:numId w:val="169"/>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得分趋势统计</w:t>
      </w:r>
    </w:p>
    <w:p w14:paraId="77DB4E87">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支持按照质量检查，查看各个月每个护理单元的检查单得分情看，支持折线图、列表等形式展示</w:t>
      </w:r>
    </w:p>
    <w:p w14:paraId="40950B13">
      <w:pPr>
        <w:pStyle w:val="4"/>
        <w:numPr>
          <w:ilvl w:val="0"/>
          <w:numId w:val="164"/>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满意度调查</w:t>
      </w:r>
    </w:p>
    <w:p w14:paraId="4AD25F93">
      <w:pPr>
        <w:pStyle w:val="5"/>
        <w:numPr>
          <w:ilvl w:val="0"/>
          <w:numId w:val="170"/>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患者满意度</w:t>
      </w:r>
    </w:p>
    <w:p w14:paraId="6AE4E71C">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支持查看患者对科室满意度调查的结果列表。</w:t>
      </w:r>
    </w:p>
    <w:p w14:paraId="669AFAA6">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支持针对患者满意度问卷进行查询、填写、提交、作废、删除操作</w:t>
      </w:r>
    </w:p>
    <w:p w14:paraId="5CAD1689">
      <w:pPr>
        <w:pStyle w:val="5"/>
        <w:numPr>
          <w:ilvl w:val="0"/>
          <w:numId w:val="170"/>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发起满意度</w:t>
      </w:r>
    </w:p>
    <w:p w14:paraId="3156BF7E">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支持对于护士满意度、医生对护士满意度、护士对护士长满意度调查问卷发起调查任务。</w:t>
      </w:r>
    </w:p>
    <w:p w14:paraId="41A456CA">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支持查看满意度调查问卷填写结果的列表</w:t>
      </w:r>
    </w:p>
    <w:p w14:paraId="694AC091">
      <w:pPr>
        <w:pStyle w:val="5"/>
        <w:numPr>
          <w:ilvl w:val="0"/>
          <w:numId w:val="170"/>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满意度填写</w:t>
      </w:r>
    </w:p>
    <w:p w14:paraId="195EE849">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支持对于护士满意度、医生对护士满意度、护士对护士长满意度调查问卷进行填写</w:t>
      </w:r>
    </w:p>
    <w:p w14:paraId="1A7521EA">
      <w:pPr>
        <w:pStyle w:val="5"/>
        <w:numPr>
          <w:ilvl w:val="0"/>
          <w:numId w:val="170"/>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满意度调查表管理</w:t>
      </w:r>
    </w:p>
    <w:p w14:paraId="1AE23B91">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支持创建多种标准化问卷模板（如住院患者满意度、护士满意度、护士长满意度、科室满意度等）</w:t>
      </w:r>
    </w:p>
    <w:p w14:paraId="2509D6AD">
      <w:pPr>
        <w:pStyle w:val="4"/>
        <w:numPr>
          <w:ilvl w:val="0"/>
          <w:numId w:val="164"/>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科研成果</w:t>
      </w:r>
    </w:p>
    <w:p w14:paraId="62AC872B">
      <w:pPr>
        <w:pStyle w:val="5"/>
        <w:numPr>
          <w:ilvl w:val="0"/>
          <w:numId w:val="171"/>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论文登记</w:t>
      </w:r>
    </w:p>
    <w:p w14:paraId="3138171B">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支持查询、新增、修改、删除各护士发表的论文情况</w:t>
      </w:r>
    </w:p>
    <w:p w14:paraId="6F85F756">
      <w:pPr>
        <w:pStyle w:val="5"/>
        <w:numPr>
          <w:ilvl w:val="0"/>
          <w:numId w:val="171"/>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著作登记</w:t>
      </w:r>
    </w:p>
    <w:p w14:paraId="70A66927">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支持查询、新增、修改、删除各护士编写的著作情况</w:t>
      </w:r>
    </w:p>
    <w:p w14:paraId="64A6DBC7">
      <w:pPr>
        <w:pStyle w:val="5"/>
        <w:numPr>
          <w:ilvl w:val="0"/>
          <w:numId w:val="171"/>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专利登记</w:t>
      </w:r>
    </w:p>
    <w:p w14:paraId="28D69975">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支持查询、新增、修改、删除各护士申请的专利情况</w:t>
      </w:r>
    </w:p>
    <w:p w14:paraId="10ED1E02">
      <w:pPr>
        <w:pStyle w:val="5"/>
        <w:numPr>
          <w:ilvl w:val="0"/>
          <w:numId w:val="171"/>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课题登记</w:t>
      </w:r>
    </w:p>
    <w:p w14:paraId="23C7C14A">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支持查询、新增、修改、删除各护士申请的课题情况</w:t>
      </w:r>
    </w:p>
    <w:p w14:paraId="584B89A7">
      <w:pPr>
        <w:pStyle w:val="4"/>
        <w:numPr>
          <w:ilvl w:val="0"/>
          <w:numId w:val="164"/>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消息通知</w:t>
      </w:r>
    </w:p>
    <w:p w14:paraId="6015A727">
      <w:pPr>
        <w:pStyle w:val="5"/>
        <w:numPr>
          <w:ilvl w:val="0"/>
          <w:numId w:val="172"/>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通知查看</w:t>
      </w:r>
    </w:p>
    <w:p w14:paraId="145B9E88">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支持按照通知类型、状态、时间查询所有通知</w:t>
      </w:r>
    </w:p>
    <w:p w14:paraId="27309BE0">
      <w:pPr>
        <w:pStyle w:val="5"/>
        <w:numPr>
          <w:ilvl w:val="0"/>
          <w:numId w:val="172"/>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通知管理</w:t>
      </w:r>
    </w:p>
    <w:p w14:paraId="3112DCD9">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支持发布新的通知，记录人、有效期、范围、支持附件上传</w:t>
      </w:r>
    </w:p>
    <w:p w14:paraId="3360ACB5">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支持查询通知消息列表，可以根据时间、类型进行过滤</w:t>
      </w:r>
    </w:p>
    <w:p w14:paraId="04AFEB45">
      <w:pPr>
        <w:pStyle w:val="4"/>
        <w:numPr>
          <w:ilvl w:val="0"/>
          <w:numId w:val="162"/>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病案翻拍系统</w:t>
      </w:r>
    </w:p>
    <w:p w14:paraId="05B7F18B">
      <w:pPr>
        <w:pStyle w:val="5"/>
        <w:numPr>
          <w:ilvl w:val="0"/>
          <w:numId w:val="17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病案管理模块</w:t>
      </w:r>
    </w:p>
    <w:p w14:paraId="7F8140E0">
      <w:pPr>
        <w:pStyle w:val="11"/>
        <w:numPr>
          <w:ilvl w:val="0"/>
          <w:numId w:val="17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用户管理：管理内部及外部用户的信息，可以对系统登录用户的信息进行查询/添加/修改/删除。</w:t>
      </w:r>
    </w:p>
    <w:p w14:paraId="5278D32C">
      <w:pPr>
        <w:pStyle w:val="11"/>
        <w:numPr>
          <w:ilvl w:val="0"/>
          <w:numId w:val="17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用户组管理：查询/添加/修改/删除用户组，并可设置人员所属的用户组。</w:t>
      </w:r>
    </w:p>
    <w:p w14:paraId="10A8BE7E">
      <w:pPr>
        <w:pStyle w:val="11"/>
        <w:numPr>
          <w:ilvl w:val="0"/>
          <w:numId w:val="17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用户组权限：设置用户组所拥有的系统功能的权限。</w:t>
      </w:r>
    </w:p>
    <w:p w14:paraId="1B79499C">
      <w:pPr>
        <w:pStyle w:val="11"/>
        <w:numPr>
          <w:ilvl w:val="0"/>
          <w:numId w:val="17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科室管理：查询/添加/修改/删除科室信息，并可维护科室下包含的人员。</w:t>
      </w:r>
    </w:p>
    <w:p w14:paraId="2C558105">
      <w:pPr>
        <w:pStyle w:val="11"/>
        <w:numPr>
          <w:ilvl w:val="0"/>
          <w:numId w:val="174"/>
        </w:numPr>
        <w:topLinePunct w:val="0"/>
        <w:ind w:left="0" w:leftChars="0" w:firstLine="480" w:firstLineChars="0"/>
        <w:rPr>
          <w:rFonts w:hint="eastAsia" w:ascii="宋体" w:hAnsi="宋体" w:eastAsia="宋体" w:cs="宋体"/>
          <w:b w:val="0"/>
          <w:bCs w:val="0"/>
          <w:sz w:val="24"/>
          <w:szCs w:val="24"/>
          <w:lang w:eastAsia="zh-CN"/>
        </w:rPr>
      </w:pPr>
    </w:p>
    <w:p w14:paraId="10F825F1">
      <w:pPr>
        <w:pStyle w:val="11"/>
        <w:numPr>
          <w:ilvl w:val="0"/>
          <w:numId w:val="17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访问权限控制：可以设置禁止访问的用户，被禁止访问的用户就无法使用本系统。</w:t>
      </w:r>
    </w:p>
    <w:p w14:paraId="2F4772A1">
      <w:pPr>
        <w:pStyle w:val="11"/>
        <w:numPr>
          <w:ilvl w:val="0"/>
          <w:numId w:val="17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显示字段控制：可以设置在浏览器中浏览病案时列表中所显示的字段。可以在用户级别上进行显示权限的控制。</w:t>
      </w:r>
    </w:p>
    <w:p w14:paraId="27873256">
      <w:pPr>
        <w:pStyle w:val="11"/>
        <w:numPr>
          <w:ilvl w:val="0"/>
          <w:numId w:val="17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病案封存：提供病案封存/解封功能，封存后不可打印，封存版本将被永久保存。</w:t>
      </w:r>
    </w:p>
    <w:p w14:paraId="2E3AA216">
      <w:pPr>
        <w:pStyle w:val="11"/>
        <w:numPr>
          <w:ilvl w:val="0"/>
          <w:numId w:val="17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监控中心：查看各个系统的用户的使用的情况，包括：用户有申请需要审批，用户的浏览病案的历史情况，用户权限等。</w:t>
      </w:r>
    </w:p>
    <w:p w14:paraId="3BE2A656">
      <w:pPr>
        <w:pStyle w:val="11"/>
        <w:numPr>
          <w:ilvl w:val="0"/>
          <w:numId w:val="17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病案错误报告：处理病案浏览器上用户反馈上来的病案错误（如：图片缺页/分类错误等）。</w:t>
      </w:r>
    </w:p>
    <w:p w14:paraId="7451E3E4">
      <w:pPr>
        <w:pStyle w:val="11"/>
        <w:numPr>
          <w:ilvl w:val="0"/>
          <w:numId w:val="17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病案浏览统计：可查询用户、科室在某一时间段内数字化病案使用情况，并生成统计报表。</w:t>
      </w:r>
    </w:p>
    <w:p w14:paraId="761D3D95">
      <w:pPr>
        <w:pStyle w:val="11"/>
        <w:numPr>
          <w:ilvl w:val="0"/>
          <w:numId w:val="17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上架示踪：提供病案装箱上架示踪功能，可对纸质病案的实际存放位置进行记录，通过系统可查询病案装箱信息，便于需要时快速查询定位纸质病案所在位置；</w:t>
      </w:r>
    </w:p>
    <w:p w14:paraId="23DF9EC9">
      <w:pPr>
        <w:pStyle w:val="11"/>
        <w:numPr>
          <w:ilvl w:val="0"/>
          <w:numId w:val="17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病案时间轴：支持以时间轴形式展示病案的操作记录。</w:t>
      </w:r>
    </w:p>
    <w:p w14:paraId="29CC574A">
      <w:pPr>
        <w:pStyle w:val="5"/>
        <w:numPr>
          <w:ilvl w:val="0"/>
          <w:numId w:val="17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检索模块</w:t>
      </w:r>
    </w:p>
    <w:p w14:paraId="58EB9069">
      <w:pPr>
        <w:pStyle w:val="11"/>
        <w:numPr>
          <w:ilvl w:val="0"/>
          <w:numId w:val="175"/>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关键词搜索：</w:t>
      </w:r>
      <w:r>
        <w:rPr>
          <w:rFonts w:hint="eastAsia" w:ascii="宋体" w:hAnsi="宋体" w:eastAsia="宋体" w:cs="宋体"/>
          <w:b w:val="0"/>
          <w:sz w:val="24"/>
          <w:szCs w:val="24"/>
        </w:rPr>
        <w:t>可以选择搜索分类（病案号/疾病/手术/科室/病人姓名/医生），多关键词搜索（可以填写多个搜索关键词及指定关键词之间的关系）。</w:t>
      </w:r>
    </w:p>
    <w:p w14:paraId="080391CA">
      <w:pPr>
        <w:pStyle w:val="11"/>
        <w:numPr>
          <w:ilvl w:val="0"/>
          <w:numId w:val="175"/>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自定义搜索：</w:t>
      </w:r>
      <w:r>
        <w:rPr>
          <w:rFonts w:hint="eastAsia" w:ascii="宋体" w:hAnsi="宋体" w:eastAsia="宋体" w:cs="宋体"/>
          <w:b w:val="0"/>
          <w:sz w:val="24"/>
          <w:szCs w:val="24"/>
        </w:rPr>
        <w:t>可以自定义组织查询条件的组合进行搜索。这种检索方式常用于需检索的条件比较复杂的情况下。</w:t>
      </w:r>
    </w:p>
    <w:p w14:paraId="7F444D79">
      <w:pPr>
        <w:pStyle w:val="11"/>
        <w:numPr>
          <w:ilvl w:val="0"/>
          <w:numId w:val="175"/>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病案图片浏览：</w:t>
      </w:r>
      <w:r>
        <w:rPr>
          <w:rFonts w:hint="eastAsia" w:ascii="宋体" w:hAnsi="宋体" w:eastAsia="宋体" w:cs="宋体"/>
          <w:b w:val="0"/>
          <w:sz w:val="24"/>
          <w:szCs w:val="24"/>
        </w:rPr>
        <w:t>对病案图片的浏览进行了严格的权限控制（阅读/打印/导出）。可以设置需要过滤的图片分类，查看病案图片的同时可对图片进行一系列的处理（如放大/缩小/黑白彩色切换/裁剪/打印等等）。</w:t>
      </w:r>
    </w:p>
    <w:p w14:paraId="29F16207">
      <w:pPr>
        <w:pStyle w:val="11"/>
        <w:numPr>
          <w:ilvl w:val="0"/>
          <w:numId w:val="175"/>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病案收藏夹：</w:t>
      </w:r>
      <w:r>
        <w:rPr>
          <w:rFonts w:hint="eastAsia" w:ascii="宋体" w:hAnsi="宋体" w:eastAsia="宋体" w:cs="宋体"/>
          <w:b w:val="0"/>
          <w:sz w:val="24"/>
          <w:szCs w:val="24"/>
        </w:rPr>
        <w:t>用于显示及搜索在浏览病案时收藏的病案并且可以显示当时记录的病案笔记，类似IE浏览器的网页收藏夹。</w:t>
      </w:r>
    </w:p>
    <w:p w14:paraId="7127D021">
      <w:pPr>
        <w:pStyle w:val="11"/>
        <w:numPr>
          <w:ilvl w:val="0"/>
          <w:numId w:val="175"/>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浏览历史：</w:t>
      </w:r>
      <w:r>
        <w:rPr>
          <w:rFonts w:hint="eastAsia" w:ascii="宋体" w:hAnsi="宋体" w:eastAsia="宋体" w:cs="宋体"/>
          <w:b w:val="0"/>
          <w:sz w:val="24"/>
          <w:szCs w:val="24"/>
        </w:rPr>
        <w:t>查询用户曾经浏览过的病案记录，类似IE浏览器的历史记录，可以方便用户查看以往浏览过的病案，而无须再一次搜索</w:t>
      </w:r>
      <w:r>
        <w:rPr>
          <w:rFonts w:hint="eastAsia" w:ascii="宋体" w:hAnsi="宋体" w:eastAsia="宋体" w:cs="宋体"/>
          <w:sz w:val="24"/>
          <w:szCs w:val="24"/>
        </w:rPr>
        <w:t>。</w:t>
      </w:r>
    </w:p>
    <w:p w14:paraId="183A9BB3">
      <w:pPr>
        <w:pStyle w:val="5"/>
        <w:numPr>
          <w:ilvl w:val="0"/>
          <w:numId w:val="17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打印模块</w:t>
      </w:r>
    </w:p>
    <w:p w14:paraId="0D2A6745">
      <w:pPr>
        <w:pStyle w:val="11"/>
        <w:numPr>
          <w:ilvl w:val="0"/>
          <w:numId w:val="176"/>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复印申请单：</w:t>
      </w:r>
      <w:r>
        <w:rPr>
          <w:rFonts w:hint="eastAsia" w:ascii="宋体" w:hAnsi="宋体" w:eastAsia="宋体" w:cs="宋体"/>
          <w:b w:val="0"/>
          <w:sz w:val="24"/>
          <w:szCs w:val="24"/>
        </w:rPr>
        <w:t>支持创建打印申请单，支持申请人证件电子留存，查询并选择需打印的病案，同时统计所需费用，并可自由调整实际收费标准；</w:t>
      </w:r>
    </w:p>
    <w:p w14:paraId="51877DB8">
      <w:pPr>
        <w:pStyle w:val="11"/>
        <w:numPr>
          <w:ilvl w:val="0"/>
          <w:numId w:val="176"/>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身份证拍照留证：</w:t>
      </w:r>
      <w:r>
        <w:rPr>
          <w:rFonts w:hint="eastAsia" w:ascii="宋体" w:hAnsi="宋体" w:eastAsia="宋体" w:cs="宋体"/>
          <w:b w:val="0"/>
          <w:sz w:val="24"/>
          <w:szCs w:val="24"/>
        </w:rPr>
        <w:t>提供身份证及其他证件留证功能，提供患者信息登记功能；</w:t>
      </w:r>
    </w:p>
    <w:p w14:paraId="3270625B">
      <w:pPr>
        <w:pStyle w:val="11"/>
        <w:numPr>
          <w:ilvl w:val="0"/>
          <w:numId w:val="176"/>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申请查询：</w:t>
      </w:r>
      <w:r>
        <w:rPr>
          <w:rFonts w:hint="eastAsia" w:ascii="宋体" w:hAnsi="宋体" w:eastAsia="宋体" w:cs="宋体"/>
          <w:b w:val="0"/>
          <w:sz w:val="24"/>
          <w:szCs w:val="24"/>
        </w:rPr>
        <w:t>查询申请过打印或复印的申请人信息，并可查看申请人相应的申请信息，证件照，打印的病案记录，费用等。</w:t>
      </w:r>
    </w:p>
    <w:p w14:paraId="14616233">
      <w:pPr>
        <w:pStyle w:val="11"/>
        <w:numPr>
          <w:ilvl w:val="0"/>
          <w:numId w:val="176"/>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打印调整：</w:t>
      </w:r>
      <w:r>
        <w:rPr>
          <w:rFonts w:hint="eastAsia" w:ascii="宋体" w:hAnsi="宋体" w:eastAsia="宋体" w:cs="宋体"/>
          <w:b w:val="0"/>
          <w:sz w:val="24"/>
          <w:szCs w:val="24"/>
        </w:rPr>
        <w:t>支持设置默认的打印参数（纸张大小/黑白或彩色打印/打印份数/打印分类及顺序/收费模式）。可根据用户选择的模式进行打印，例如：根据病人所需上报的保险公司需要的病例分类进行打印，减少操作者查找病例的时间。</w:t>
      </w:r>
    </w:p>
    <w:p w14:paraId="2413CE05">
      <w:pPr>
        <w:pStyle w:val="11"/>
        <w:numPr>
          <w:ilvl w:val="0"/>
          <w:numId w:val="176"/>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套餐配置：</w:t>
      </w:r>
      <w:r>
        <w:rPr>
          <w:rFonts w:hint="eastAsia" w:ascii="宋体" w:hAnsi="宋体" w:eastAsia="宋体" w:cs="宋体"/>
          <w:b w:val="0"/>
          <w:sz w:val="24"/>
          <w:szCs w:val="24"/>
        </w:rPr>
        <w:t>支持根据用途自定义配置打印套餐。</w:t>
      </w:r>
    </w:p>
    <w:p w14:paraId="5748FAC8">
      <w:pPr>
        <w:pStyle w:val="11"/>
        <w:numPr>
          <w:ilvl w:val="0"/>
          <w:numId w:val="176"/>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查询及打印统计功能：</w:t>
      </w:r>
      <w:r>
        <w:rPr>
          <w:rFonts w:hint="eastAsia" w:ascii="宋体" w:hAnsi="宋体" w:eastAsia="宋体" w:cs="宋体"/>
          <w:b w:val="0"/>
          <w:sz w:val="24"/>
          <w:szCs w:val="24"/>
        </w:rPr>
        <w:t>对某份病案的查询及打印有详细（打印者、打印时间、打印内容等）记录，打印过的病案再打印时系统有特别提示信息</w:t>
      </w:r>
      <w:r>
        <w:rPr>
          <w:rFonts w:hint="eastAsia" w:ascii="宋体" w:hAnsi="宋体" w:eastAsia="宋体" w:cs="宋体"/>
          <w:sz w:val="24"/>
          <w:szCs w:val="24"/>
        </w:rPr>
        <w:t>。</w:t>
      </w:r>
    </w:p>
    <w:p w14:paraId="6FBBA8A9">
      <w:pPr>
        <w:pStyle w:val="5"/>
        <w:numPr>
          <w:ilvl w:val="0"/>
          <w:numId w:val="17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图像加工模块</w:t>
      </w:r>
    </w:p>
    <w:p w14:paraId="1F18935D">
      <w:pPr>
        <w:pStyle w:val="11"/>
        <w:numPr>
          <w:ilvl w:val="0"/>
          <w:numId w:val="177"/>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加工预览：</w:t>
      </w:r>
      <w:r>
        <w:rPr>
          <w:rFonts w:hint="eastAsia" w:ascii="宋体" w:hAnsi="宋体" w:eastAsia="宋体" w:cs="宋体"/>
          <w:b w:val="0"/>
          <w:sz w:val="24"/>
          <w:szCs w:val="24"/>
        </w:rPr>
        <w:t>扫描预览提供扫描图片预览功能，扫描病案实时显示。</w:t>
      </w:r>
    </w:p>
    <w:p w14:paraId="342F4E9B">
      <w:pPr>
        <w:pStyle w:val="11"/>
        <w:numPr>
          <w:ilvl w:val="0"/>
          <w:numId w:val="177"/>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扫描方式：</w:t>
      </w:r>
      <w:r>
        <w:rPr>
          <w:rFonts w:hint="eastAsia" w:ascii="宋体" w:hAnsi="宋体" w:eastAsia="宋体" w:cs="宋体"/>
          <w:b w:val="0"/>
          <w:sz w:val="24"/>
          <w:szCs w:val="24"/>
        </w:rPr>
        <w:t>支持高扫、高拍两种翻拍模式。</w:t>
      </w:r>
    </w:p>
    <w:p w14:paraId="08BF6A41">
      <w:pPr>
        <w:pStyle w:val="11"/>
        <w:numPr>
          <w:ilvl w:val="0"/>
          <w:numId w:val="177"/>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拍摄模式：</w:t>
      </w:r>
      <w:r>
        <w:rPr>
          <w:rFonts w:hint="eastAsia" w:ascii="宋体" w:hAnsi="宋体" w:eastAsia="宋体" w:cs="宋体"/>
          <w:b w:val="0"/>
          <w:sz w:val="24"/>
          <w:szCs w:val="24"/>
        </w:rPr>
        <w:t>提供翻拍模式选择功能，提供黑白与彩色两种拍摄模式。</w:t>
      </w:r>
    </w:p>
    <w:p w14:paraId="65E1D14D">
      <w:pPr>
        <w:pStyle w:val="11"/>
        <w:numPr>
          <w:ilvl w:val="0"/>
          <w:numId w:val="177"/>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病历基本信息同步：</w:t>
      </w:r>
      <w:r>
        <w:rPr>
          <w:rFonts w:hint="eastAsia" w:ascii="宋体" w:hAnsi="宋体" w:eastAsia="宋体" w:cs="宋体"/>
          <w:b w:val="0"/>
          <w:sz w:val="24"/>
          <w:szCs w:val="24"/>
        </w:rPr>
        <w:t>提供扫描病案条码识别自动加载病历基本信息；</w:t>
      </w:r>
    </w:p>
    <w:p w14:paraId="47E33E94">
      <w:pPr>
        <w:pStyle w:val="11"/>
        <w:numPr>
          <w:ilvl w:val="0"/>
          <w:numId w:val="177"/>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本地导入：</w:t>
      </w:r>
      <w:r>
        <w:rPr>
          <w:rFonts w:hint="eastAsia" w:ascii="宋体" w:hAnsi="宋体" w:eastAsia="宋体" w:cs="宋体"/>
          <w:b w:val="0"/>
          <w:sz w:val="24"/>
          <w:szCs w:val="24"/>
        </w:rPr>
        <w:t>提供图片的本地导入功能；</w:t>
      </w:r>
    </w:p>
    <w:p w14:paraId="424AC3D6">
      <w:pPr>
        <w:pStyle w:val="11"/>
        <w:numPr>
          <w:ilvl w:val="0"/>
          <w:numId w:val="177"/>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病案分目：</w:t>
      </w:r>
      <w:r>
        <w:rPr>
          <w:rFonts w:hint="eastAsia" w:ascii="宋体" w:hAnsi="宋体" w:eastAsia="宋体" w:cs="宋体"/>
          <w:b w:val="0"/>
          <w:sz w:val="24"/>
          <w:szCs w:val="24"/>
        </w:rPr>
        <w:t>提供病案分目功能，可自定义分类排序。</w:t>
      </w:r>
    </w:p>
    <w:p w14:paraId="22CA29EC">
      <w:pPr>
        <w:pStyle w:val="11"/>
        <w:numPr>
          <w:ilvl w:val="0"/>
          <w:numId w:val="177"/>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图像清晰度：</w:t>
      </w:r>
      <w:r>
        <w:rPr>
          <w:rFonts w:hint="eastAsia" w:ascii="宋体" w:hAnsi="宋体" w:eastAsia="宋体" w:cs="宋体"/>
          <w:b w:val="0"/>
          <w:sz w:val="24"/>
          <w:szCs w:val="24"/>
        </w:rPr>
        <w:t>图像高清，数字化病案的图像完整、清晰程度能真实反映原件，图像分辨率不小于300DPI，数字化病案的图像不低于200万像素，支持提供黑白或彩色或灰度图片。</w:t>
      </w:r>
    </w:p>
    <w:p w14:paraId="1CD9A9EB">
      <w:pPr>
        <w:pStyle w:val="11"/>
        <w:numPr>
          <w:ilvl w:val="0"/>
          <w:numId w:val="177"/>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病案审核：</w:t>
      </w:r>
      <w:r>
        <w:rPr>
          <w:rFonts w:hint="eastAsia" w:ascii="宋体" w:hAnsi="宋体" w:eastAsia="宋体" w:cs="宋体"/>
          <w:b w:val="0"/>
          <w:sz w:val="24"/>
          <w:szCs w:val="24"/>
        </w:rPr>
        <w:t>支持扫描病案审核功能，可对漏扫、扫描质量不合格标准、编目错误等进行审核；</w:t>
      </w:r>
    </w:p>
    <w:p w14:paraId="6907FC94">
      <w:pPr>
        <w:pStyle w:val="11"/>
        <w:numPr>
          <w:ilvl w:val="0"/>
          <w:numId w:val="177"/>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核查退回：</w:t>
      </w:r>
      <w:r>
        <w:rPr>
          <w:rFonts w:hint="eastAsia" w:ascii="宋体" w:hAnsi="宋体" w:eastAsia="宋体" w:cs="宋体"/>
          <w:b w:val="0"/>
          <w:sz w:val="24"/>
          <w:szCs w:val="24"/>
        </w:rPr>
        <w:t>提供核查退回功能，备注退回原因，并标记为异常病案；并支持插入、替换等操作；</w:t>
      </w:r>
    </w:p>
    <w:p w14:paraId="71A3B346">
      <w:pPr>
        <w:pStyle w:val="5"/>
        <w:numPr>
          <w:ilvl w:val="0"/>
          <w:numId w:val="17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病案借阅模块</w:t>
      </w:r>
    </w:p>
    <w:p w14:paraId="09A89D0A">
      <w:pPr>
        <w:pStyle w:val="11"/>
        <w:numPr>
          <w:ilvl w:val="0"/>
          <w:numId w:val="178"/>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病案借阅：</w:t>
      </w:r>
      <w:r>
        <w:rPr>
          <w:rFonts w:hint="eastAsia" w:ascii="宋体" w:hAnsi="宋体" w:eastAsia="宋体" w:cs="宋体"/>
          <w:b w:val="0"/>
          <w:sz w:val="24"/>
          <w:szCs w:val="24"/>
        </w:rPr>
        <w:t>提供全院用户的电子病案借阅功能，通过填写借阅内容、借阅时限、借阅用途等信息发起病案线上借阅申请。</w:t>
      </w:r>
    </w:p>
    <w:p w14:paraId="3CC1228E">
      <w:pPr>
        <w:pStyle w:val="11"/>
        <w:numPr>
          <w:ilvl w:val="0"/>
          <w:numId w:val="178"/>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特殊病案设置：</w:t>
      </w:r>
      <w:r>
        <w:rPr>
          <w:rFonts w:hint="eastAsia" w:ascii="宋体" w:hAnsi="宋体" w:eastAsia="宋体" w:cs="宋体"/>
          <w:b w:val="0"/>
          <w:sz w:val="24"/>
          <w:szCs w:val="24"/>
        </w:rPr>
        <w:t>提供设置特殊病案功能，设置后病案不可进行借阅、打印、导出</w:t>
      </w:r>
    </w:p>
    <w:p w14:paraId="291FD694">
      <w:pPr>
        <w:pStyle w:val="11"/>
        <w:numPr>
          <w:ilvl w:val="0"/>
          <w:numId w:val="178"/>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借阅审批：</w:t>
      </w:r>
      <w:r>
        <w:rPr>
          <w:rFonts w:hint="eastAsia" w:ascii="宋体" w:hAnsi="宋体" w:eastAsia="宋体" w:cs="宋体"/>
          <w:b w:val="0"/>
          <w:sz w:val="24"/>
          <w:szCs w:val="24"/>
        </w:rPr>
        <w:t>提供线上借阅审批功能，支持批量审批功能；</w:t>
      </w:r>
    </w:p>
    <w:p w14:paraId="147B0606">
      <w:pPr>
        <w:pStyle w:val="11"/>
        <w:numPr>
          <w:ilvl w:val="0"/>
          <w:numId w:val="178"/>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借阅回收：</w:t>
      </w:r>
      <w:r>
        <w:rPr>
          <w:rFonts w:hint="eastAsia" w:ascii="宋体" w:hAnsi="宋体" w:eastAsia="宋体" w:cs="宋体"/>
          <w:b w:val="0"/>
          <w:sz w:val="24"/>
          <w:szCs w:val="24"/>
        </w:rPr>
        <w:t>提供借阅病案提前回收功能；</w:t>
      </w:r>
    </w:p>
    <w:p w14:paraId="7554E1D2">
      <w:pPr>
        <w:pStyle w:val="11"/>
        <w:numPr>
          <w:ilvl w:val="0"/>
          <w:numId w:val="178"/>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借阅记录：</w:t>
      </w:r>
      <w:r>
        <w:rPr>
          <w:rFonts w:hint="eastAsia" w:ascii="宋体" w:hAnsi="宋体" w:eastAsia="宋体" w:cs="宋体"/>
          <w:b w:val="0"/>
          <w:sz w:val="24"/>
          <w:szCs w:val="24"/>
        </w:rPr>
        <w:t>可以浏览并查询用户曾经申请过的病案借阅记录，及时了解审批情况。</w:t>
      </w:r>
    </w:p>
    <w:p w14:paraId="6C9CB9E9">
      <w:pPr>
        <w:pStyle w:val="11"/>
        <w:numPr>
          <w:ilvl w:val="0"/>
          <w:numId w:val="178"/>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借阅信息统计：</w:t>
      </w:r>
      <w:r>
        <w:rPr>
          <w:rFonts w:hint="eastAsia" w:ascii="宋体" w:hAnsi="宋体" w:eastAsia="宋体" w:cs="宋体"/>
          <w:b w:val="0"/>
          <w:sz w:val="24"/>
          <w:szCs w:val="24"/>
        </w:rPr>
        <w:t>可基于科室、医务人员、病案资料进行借阅信息统计</w:t>
      </w:r>
      <w:r>
        <w:rPr>
          <w:rFonts w:hint="eastAsia" w:ascii="宋体" w:hAnsi="宋体" w:eastAsia="宋体" w:cs="宋体"/>
          <w:sz w:val="24"/>
          <w:szCs w:val="24"/>
        </w:rPr>
        <w:t>。</w:t>
      </w:r>
    </w:p>
    <w:p w14:paraId="3EA2B8CB">
      <w:pPr>
        <w:pStyle w:val="5"/>
        <w:numPr>
          <w:ilvl w:val="0"/>
          <w:numId w:val="17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病案导出模块</w:t>
      </w:r>
    </w:p>
    <w:p w14:paraId="419AA985">
      <w:pPr>
        <w:pStyle w:val="11"/>
        <w:numPr>
          <w:ilvl w:val="0"/>
          <w:numId w:val="179"/>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病案导出：</w:t>
      </w:r>
      <w:r>
        <w:rPr>
          <w:rFonts w:hint="eastAsia" w:ascii="宋体" w:hAnsi="宋体" w:eastAsia="宋体" w:cs="宋体"/>
          <w:b w:val="0"/>
          <w:sz w:val="24"/>
          <w:szCs w:val="24"/>
        </w:rPr>
        <w:t>可以将选择好病案进行打包压缩导出，导出方式可以选择单页导出与合并正本导出，支持按套餐导出。</w:t>
      </w:r>
    </w:p>
    <w:p w14:paraId="2436019C">
      <w:pPr>
        <w:pStyle w:val="11"/>
        <w:numPr>
          <w:ilvl w:val="0"/>
          <w:numId w:val="179"/>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导出套餐：</w:t>
      </w:r>
      <w:r>
        <w:rPr>
          <w:rFonts w:hint="eastAsia" w:ascii="宋体" w:hAnsi="宋体" w:eastAsia="宋体" w:cs="宋体"/>
          <w:b w:val="0"/>
          <w:sz w:val="24"/>
          <w:szCs w:val="24"/>
        </w:rPr>
        <w:t>支持自定义配置导出套餐，方便按用途一键导出相应病案内容</w:t>
      </w:r>
    </w:p>
    <w:p w14:paraId="49E12DC6">
      <w:pPr>
        <w:pStyle w:val="11"/>
        <w:numPr>
          <w:ilvl w:val="0"/>
          <w:numId w:val="179"/>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HQMS死亡上报目录导出：</w:t>
      </w:r>
      <w:r>
        <w:rPr>
          <w:rFonts w:hint="eastAsia" w:ascii="宋体" w:hAnsi="宋体" w:eastAsia="宋体" w:cs="宋体"/>
          <w:b w:val="0"/>
          <w:sz w:val="24"/>
          <w:szCs w:val="24"/>
        </w:rPr>
        <w:t>系统可按照HQMS目录要求自动识别病案内容类别并导出，例：导出目录规则可满足《国家卫健委办公厅关于开展死亡和非医嘱离院病案报告工作的通知》中提出的全病案上传内容及要求。</w:t>
      </w:r>
    </w:p>
    <w:p w14:paraId="5ADD7271">
      <w:pPr>
        <w:pStyle w:val="5"/>
        <w:numPr>
          <w:ilvl w:val="0"/>
          <w:numId w:val="17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系统设置模块</w:t>
      </w:r>
    </w:p>
    <w:p w14:paraId="5E8A11AB">
      <w:pPr>
        <w:pStyle w:val="11"/>
        <w:numPr>
          <w:ilvl w:val="0"/>
          <w:numId w:val="180"/>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快捷键设置：</w:t>
      </w:r>
      <w:r>
        <w:rPr>
          <w:rFonts w:hint="eastAsia" w:ascii="宋体" w:hAnsi="宋体" w:eastAsia="宋体" w:cs="宋体"/>
          <w:b w:val="0"/>
          <w:sz w:val="24"/>
          <w:szCs w:val="24"/>
        </w:rPr>
        <w:t>提供人工分目快捷键设置；</w:t>
      </w:r>
    </w:p>
    <w:p w14:paraId="5794F44C">
      <w:pPr>
        <w:pStyle w:val="11"/>
        <w:numPr>
          <w:ilvl w:val="0"/>
          <w:numId w:val="180"/>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扫码枪设置：</w:t>
      </w:r>
      <w:r>
        <w:rPr>
          <w:rFonts w:hint="eastAsia" w:ascii="宋体" w:hAnsi="宋体" w:eastAsia="宋体" w:cs="宋体"/>
          <w:b w:val="0"/>
          <w:sz w:val="24"/>
          <w:szCs w:val="24"/>
        </w:rPr>
        <w:t>提供扫码枪扫描内容预设功能；</w:t>
      </w:r>
    </w:p>
    <w:p w14:paraId="159ED55E">
      <w:pPr>
        <w:pStyle w:val="11"/>
        <w:numPr>
          <w:ilvl w:val="0"/>
          <w:numId w:val="180"/>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权限管理：</w:t>
      </w:r>
      <w:r>
        <w:rPr>
          <w:rFonts w:hint="eastAsia" w:ascii="宋体" w:hAnsi="宋体" w:eastAsia="宋体" w:cs="宋体"/>
          <w:b w:val="0"/>
          <w:sz w:val="24"/>
          <w:szCs w:val="24"/>
        </w:rPr>
        <w:t>提供用户及权限管理功能和组别及权限管理功能；</w:t>
      </w:r>
    </w:p>
    <w:p w14:paraId="2F0382CE">
      <w:pPr>
        <w:pStyle w:val="11"/>
        <w:numPr>
          <w:ilvl w:val="0"/>
          <w:numId w:val="180"/>
        </w:numPr>
        <w:topLinePunct w:val="0"/>
        <w:ind w:left="0" w:leftChars="0" w:firstLine="482" w:firstLineChars="0"/>
        <w:rPr>
          <w:rFonts w:hint="eastAsia" w:ascii="宋体" w:hAnsi="宋体" w:eastAsia="宋体" w:cs="宋体"/>
          <w:b/>
          <w:sz w:val="24"/>
          <w:szCs w:val="24"/>
        </w:rPr>
      </w:pPr>
      <w:r>
        <w:rPr>
          <w:rFonts w:hint="eastAsia" w:ascii="宋体" w:hAnsi="宋体" w:eastAsia="宋体" w:cs="宋体"/>
          <w:b/>
          <w:sz w:val="24"/>
          <w:szCs w:val="24"/>
        </w:rPr>
        <w:t>多级审批设置：</w:t>
      </w:r>
      <w:r>
        <w:rPr>
          <w:rFonts w:hint="eastAsia" w:ascii="宋体" w:hAnsi="宋体" w:eastAsia="宋体" w:cs="宋体"/>
          <w:b w:val="0"/>
          <w:sz w:val="24"/>
          <w:szCs w:val="24"/>
        </w:rPr>
        <w:t>提供根据医院管理需求，设置借阅申请的多级审批管理功能；</w:t>
      </w:r>
    </w:p>
    <w:p w14:paraId="6BDDD7C7">
      <w:pPr>
        <w:pStyle w:val="4"/>
        <w:numPr>
          <w:ilvl w:val="0"/>
          <w:numId w:val="162"/>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无纸化病案系统</w:t>
      </w:r>
    </w:p>
    <w:p w14:paraId="582E0D8A">
      <w:pPr>
        <w:pStyle w:val="5"/>
        <w:numPr>
          <w:ilvl w:val="0"/>
          <w:numId w:val="181"/>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电子病案智能预审核模块</w:t>
      </w:r>
    </w:p>
    <w:p w14:paraId="1B8DF2F1">
      <w:pPr>
        <w:pStyle w:val="11"/>
        <w:numPr>
          <w:ilvl w:val="0"/>
          <w:numId w:val="18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支持医生/护士/病案室对无纸化病历核查，审核时能综合浏览病历，能够直观的展示待核查、待提交等待处理任务；</w:t>
      </w:r>
    </w:p>
    <w:p w14:paraId="34BEF096">
      <w:pPr>
        <w:pStyle w:val="11"/>
        <w:numPr>
          <w:ilvl w:val="0"/>
          <w:numId w:val="18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支持医生/护士对本人已提交病案在上级未审核的情况下，自行撤回修改，并再次提交；</w:t>
      </w:r>
    </w:p>
    <w:p w14:paraId="6E5936AD">
      <w:pPr>
        <w:pStyle w:val="11"/>
        <w:numPr>
          <w:ilvl w:val="0"/>
          <w:numId w:val="18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支持医生/护士对需修改的病案，发起申请（召回文书、修改期限），病案室对于召回申请进行审批，支持对退回/召回文书进行主动回收；</w:t>
      </w:r>
    </w:p>
    <w:p w14:paraId="43309C54">
      <w:pPr>
        <w:pStyle w:val="11"/>
        <w:numPr>
          <w:ilvl w:val="0"/>
          <w:numId w:val="18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支持病案室对有问题的归档病案进行退回到业务系统进行修改，并说明退回原因，退回后，向对应业务系统发送解锁通知；</w:t>
      </w:r>
    </w:p>
    <w:p w14:paraId="53554120">
      <w:pPr>
        <w:pStyle w:val="11"/>
        <w:numPr>
          <w:ilvl w:val="0"/>
          <w:numId w:val="18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支持病案室查看病案核查进度，支持对文书催缴，支持自动对退回/召回/催缴等病案进行标注；</w:t>
      </w:r>
    </w:p>
    <w:p w14:paraId="5E042A15">
      <w:pPr>
        <w:pStyle w:val="5"/>
        <w:numPr>
          <w:ilvl w:val="0"/>
          <w:numId w:val="181"/>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电子病案归档模块</w:t>
      </w:r>
    </w:p>
    <w:p w14:paraId="391FD96F">
      <w:pPr>
        <w:pStyle w:val="11"/>
        <w:numPr>
          <w:ilvl w:val="0"/>
          <w:numId w:val="18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缺失文书的病案，支持医生通过一键重传接口发布补缺消息给各临床系统，实现病案文书的再次获取；</w:t>
      </w:r>
    </w:p>
    <w:p w14:paraId="0D5AFC5F">
      <w:pPr>
        <w:pStyle w:val="11"/>
        <w:numPr>
          <w:ilvl w:val="0"/>
          <w:numId w:val="18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支持在病案统计科归档时进行再次电子签名，能够对归档的病案进行认证处理；</w:t>
      </w:r>
    </w:p>
    <w:p w14:paraId="52E667CF">
      <w:pPr>
        <w:pStyle w:val="11"/>
        <w:numPr>
          <w:ilvl w:val="0"/>
          <w:numId w:val="18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支持对已归档病案，进行补充归档，归档后院内业务系统若重新传输的文件，则显示到延迟补录列表中，延迟补录文件核查通过后自动更新归档文件；</w:t>
      </w:r>
    </w:p>
    <w:p w14:paraId="723DBD39">
      <w:pPr>
        <w:pStyle w:val="11"/>
        <w:numPr>
          <w:ilvl w:val="0"/>
          <w:numId w:val="18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支持病案编目功能，支持自动同步病案编目数据，可按照 ICD9-CM3、ICD-10进行编目</w:t>
      </w:r>
    </w:p>
    <w:p w14:paraId="29D14CD4">
      <w:pPr>
        <w:pStyle w:val="5"/>
        <w:numPr>
          <w:ilvl w:val="0"/>
          <w:numId w:val="181"/>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电子病案检索模块</w:t>
      </w:r>
    </w:p>
    <w:p w14:paraId="3C4DEACA">
      <w:pPr>
        <w:pStyle w:val="11"/>
        <w:numPr>
          <w:ilvl w:val="0"/>
          <w:numId w:val="18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支持基于全首页数据的精确检索与模糊检索；</w:t>
      </w:r>
    </w:p>
    <w:p w14:paraId="0FDEF077">
      <w:pPr>
        <w:pStyle w:val="11"/>
        <w:numPr>
          <w:ilvl w:val="0"/>
          <w:numId w:val="18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提供复合查询模式，支持多条件组合检索查询和自定义公式查询，通过基于病案首页信息的复合条件进行病案查询；</w:t>
      </w:r>
    </w:p>
    <w:p w14:paraId="787B8A16">
      <w:pPr>
        <w:pStyle w:val="11"/>
        <w:numPr>
          <w:ilvl w:val="0"/>
          <w:numId w:val="18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支持对病案文书名称进行检索查询；</w:t>
      </w:r>
    </w:p>
    <w:p w14:paraId="39440495">
      <w:pPr>
        <w:pStyle w:val="5"/>
        <w:numPr>
          <w:ilvl w:val="0"/>
          <w:numId w:val="181"/>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电子病案调阅模块</w:t>
      </w:r>
    </w:p>
    <w:p w14:paraId="76F0355D">
      <w:pPr>
        <w:pStyle w:val="11"/>
        <w:numPr>
          <w:ilvl w:val="0"/>
          <w:numId w:val="18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病案查阅采用B/S架构，支持患者病案全文书查看与单文书查看；</w:t>
      </w:r>
    </w:p>
    <w:p w14:paraId="1AC849F7">
      <w:pPr>
        <w:pStyle w:val="11"/>
        <w:numPr>
          <w:ilvl w:val="0"/>
          <w:numId w:val="18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支持点击目录和快捷键切换等多种查看方式，同时可根据使用者情况，手动调整查看页面，如适应页面、自动缩放、实际大小、适合页宽等多种方式，便于使用者查看；</w:t>
      </w:r>
    </w:p>
    <w:p w14:paraId="2A493EDB">
      <w:pPr>
        <w:pStyle w:val="11"/>
        <w:numPr>
          <w:ilvl w:val="0"/>
          <w:numId w:val="18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支持设置特殊病案，限制特殊病案的查看和借阅权限。</w:t>
      </w:r>
    </w:p>
    <w:p w14:paraId="3DCCBEAA">
      <w:pPr>
        <w:pStyle w:val="11"/>
        <w:numPr>
          <w:ilvl w:val="0"/>
          <w:numId w:val="18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支持病案借阅功能，支持全院医生根据相应的权限申请借阅病案，病案借阅需要有审批流程；</w:t>
      </w:r>
    </w:p>
    <w:p w14:paraId="75A6D75A">
      <w:pPr>
        <w:pStyle w:val="11"/>
        <w:numPr>
          <w:ilvl w:val="0"/>
          <w:numId w:val="18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支持借阅时限控制，借阅到期前职能科室有权限强制回收借阅病案；借阅到期后系统自动收回借阅病案；</w:t>
      </w:r>
    </w:p>
    <w:p w14:paraId="3990731F">
      <w:pPr>
        <w:pStyle w:val="11"/>
        <w:numPr>
          <w:ilvl w:val="0"/>
          <w:numId w:val="18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支持配置借阅规则，如可以借阅病案的数量，最长借阅时间、可借阅的病案种类等；</w:t>
      </w:r>
    </w:p>
    <w:p w14:paraId="4DCD7AF7">
      <w:pPr>
        <w:pStyle w:val="11"/>
        <w:numPr>
          <w:ilvl w:val="0"/>
          <w:numId w:val="18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支持病案以网址的形式实现共享，便于其他院内系统查询患者已归档病案；</w:t>
      </w:r>
    </w:p>
    <w:p w14:paraId="752FE7BD">
      <w:pPr>
        <w:pStyle w:val="5"/>
        <w:numPr>
          <w:ilvl w:val="0"/>
          <w:numId w:val="181"/>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电子病案导出模块</w:t>
      </w:r>
    </w:p>
    <w:p w14:paraId="7C0FAA3F">
      <w:pPr>
        <w:pStyle w:val="11"/>
        <w:numPr>
          <w:ilvl w:val="0"/>
          <w:numId w:val="186"/>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支持对电子病案信息以PDF格式导出，所导出的PDF文件包含病案分类目录；</w:t>
      </w:r>
    </w:p>
    <w:p w14:paraId="1F6922D1">
      <w:pPr>
        <w:pStyle w:val="11"/>
        <w:numPr>
          <w:ilvl w:val="0"/>
          <w:numId w:val="186"/>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支持批量查询后，批量导出功能，导出时添加数字水印；</w:t>
      </w:r>
    </w:p>
    <w:p w14:paraId="7A05E60B">
      <w:pPr>
        <w:pStyle w:val="11"/>
        <w:numPr>
          <w:ilvl w:val="0"/>
          <w:numId w:val="186"/>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支持自定义导出目录，以适配各种导出病案场景，如死亡和非医嘱病案上报、单病种病案上报等；</w:t>
      </w:r>
    </w:p>
    <w:p w14:paraId="57AB80D5">
      <w:pPr>
        <w:pStyle w:val="5"/>
        <w:numPr>
          <w:ilvl w:val="0"/>
          <w:numId w:val="181"/>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电子病案打印模块</w:t>
      </w:r>
    </w:p>
    <w:p w14:paraId="3C43E4AE">
      <w:pPr>
        <w:pStyle w:val="11"/>
        <w:numPr>
          <w:ilvl w:val="0"/>
          <w:numId w:val="18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支持病案科通过系统对病案进行打印，支持填写打印登记单、拍照留存身份信息；</w:t>
      </w:r>
    </w:p>
    <w:p w14:paraId="5FC414E1">
      <w:pPr>
        <w:pStyle w:val="11"/>
        <w:numPr>
          <w:ilvl w:val="0"/>
          <w:numId w:val="18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支持根据患者申请进行病案打印，自动计算打印费、查询费、打印电子申请单归档等，支持微信、支付宝等多种支付方式；</w:t>
      </w:r>
    </w:p>
    <w:p w14:paraId="5C18341F">
      <w:pPr>
        <w:pStyle w:val="11"/>
        <w:numPr>
          <w:ilvl w:val="0"/>
          <w:numId w:val="18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支持按照患者打印病案用途自定义配置打印套餐，打印出的纸质病案可选择添加水印；</w:t>
      </w:r>
    </w:p>
    <w:p w14:paraId="0533D537">
      <w:pPr>
        <w:pStyle w:val="11"/>
        <w:numPr>
          <w:ilvl w:val="0"/>
          <w:numId w:val="18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支持患者打印病案操作具有可追溯性，并可与病案召回联动。</w:t>
      </w:r>
    </w:p>
    <w:p w14:paraId="705B60D9">
      <w:pPr>
        <w:pStyle w:val="11"/>
        <w:numPr>
          <w:ilvl w:val="0"/>
          <w:numId w:val="18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支持对接病案自助打印机，实现患者自助打印服务，可通过自助机自行申请、支付、打印病案；</w:t>
      </w:r>
    </w:p>
    <w:p w14:paraId="01CD6C99">
      <w:pPr>
        <w:pStyle w:val="5"/>
        <w:numPr>
          <w:ilvl w:val="0"/>
          <w:numId w:val="181"/>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电子病案封存/解封</w:t>
      </w:r>
    </w:p>
    <w:p w14:paraId="2CCFD46C">
      <w:pPr>
        <w:pStyle w:val="11"/>
        <w:numPr>
          <w:ilvl w:val="0"/>
          <w:numId w:val="188"/>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对于发生法律纠纷的病案，支持对病案进行封存/解封，并保存封存历史，支持多次封存，封存后病案不可修改、借阅、打印等操作；</w:t>
      </w:r>
    </w:p>
    <w:p w14:paraId="1FA4BD77">
      <w:pPr>
        <w:pStyle w:val="11"/>
        <w:numPr>
          <w:ilvl w:val="0"/>
          <w:numId w:val="188"/>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支持封存病案历史版本存储与打印；</w:t>
      </w:r>
    </w:p>
    <w:p w14:paraId="6EC36B68">
      <w:pPr>
        <w:pStyle w:val="5"/>
        <w:numPr>
          <w:ilvl w:val="0"/>
          <w:numId w:val="181"/>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电子病案示踪模块</w:t>
      </w:r>
    </w:p>
    <w:p w14:paraId="4EF9C94A">
      <w:pPr>
        <w:pStyle w:val="11"/>
        <w:numPr>
          <w:ilvl w:val="0"/>
          <w:numId w:val="189"/>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支持病案示踪功能，可以将病案的状态和利用同时在时间轴上展示，并提供事件信息钻取功能；</w:t>
      </w:r>
    </w:p>
    <w:p w14:paraId="5D85D9D4">
      <w:pPr>
        <w:pStyle w:val="11"/>
        <w:numPr>
          <w:ilvl w:val="0"/>
          <w:numId w:val="189"/>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支持对病案资料的全流程追溯、示踪。</w:t>
      </w:r>
    </w:p>
    <w:p w14:paraId="1EF8E294">
      <w:pPr>
        <w:pStyle w:val="5"/>
        <w:numPr>
          <w:ilvl w:val="0"/>
          <w:numId w:val="181"/>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电子病案保密与验证模块</w:t>
      </w:r>
    </w:p>
    <w:p w14:paraId="273A4B6E">
      <w:pPr>
        <w:pStyle w:val="11"/>
        <w:numPr>
          <w:ilvl w:val="0"/>
          <w:numId w:val="190"/>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提供归档病案的凭证效力验证、完整性验证；</w:t>
      </w:r>
    </w:p>
    <w:p w14:paraId="59AEC894">
      <w:pPr>
        <w:pStyle w:val="11"/>
        <w:numPr>
          <w:ilvl w:val="0"/>
          <w:numId w:val="190"/>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支持病案操作日志记录，在打印、借阅、查看、登录、锁定、导出等业务留痕处理，操作可追溯；</w:t>
      </w:r>
    </w:p>
    <w:p w14:paraId="1121A0E6">
      <w:pPr>
        <w:pStyle w:val="11"/>
        <w:numPr>
          <w:ilvl w:val="0"/>
          <w:numId w:val="190"/>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数据存储采用强加密算法进行加密，防止患者信息泄露和非法拷贝；</w:t>
      </w:r>
    </w:p>
    <w:p w14:paraId="3045839F">
      <w:pPr>
        <w:pStyle w:val="5"/>
        <w:numPr>
          <w:ilvl w:val="0"/>
          <w:numId w:val="181"/>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数据统计分析模块</w:t>
      </w:r>
    </w:p>
    <w:p w14:paraId="76912A02">
      <w:pPr>
        <w:pStyle w:val="11"/>
        <w:numPr>
          <w:ilvl w:val="0"/>
          <w:numId w:val="191"/>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对病案归档信息进行全方位、多维度统计，包括已出院、已采集、回收、归档、借阅、打印；科室、全院等维度统计；</w:t>
      </w:r>
    </w:p>
    <w:p w14:paraId="24F340EF">
      <w:pPr>
        <w:pStyle w:val="11"/>
        <w:numPr>
          <w:ilvl w:val="0"/>
          <w:numId w:val="191"/>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支持医院自定义数据报表，根据医院实际需求，制作相关报表供查询分析，如周报表、月报表等，并支持查询、导出等基本功能，满足业务的多方面统计分析；</w:t>
      </w:r>
    </w:p>
    <w:p w14:paraId="653453C6">
      <w:pPr>
        <w:pStyle w:val="11"/>
        <w:numPr>
          <w:ilvl w:val="0"/>
          <w:numId w:val="191"/>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支持统计病案归档率，包括实时归档率、24小时归档率、48小时归档率、72小时归档率、5日归档率、7 日归档率等；支持配置节假日，以确保节假日不对归档率统计造成影响；</w:t>
      </w:r>
    </w:p>
    <w:p w14:paraId="0B605B7C">
      <w:pPr>
        <w:pStyle w:val="5"/>
        <w:numPr>
          <w:ilvl w:val="0"/>
          <w:numId w:val="181"/>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系统设置功能</w:t>
      </w:r>
    </w:p>
    <w:p w14:paraId="4AA27B14">
      <w:pPr>
        <w:pStyle w:val="11"/>
        <w:numPr>
          <w:ilvl w:val="0"/>
          <w:numId w:val="19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支持权限管理和基本信息设置体系，具备用户信息维护功能，包括基本信息、用户权限的维护和设置等；</w:t>
      </w:r>
    </w:p>
    <w:p w14:paraId="69607B79">
      <w:pPr>
        <w:pStyle w:val="11"/>
        <w:numPr>
          <w:ilvl w:val="0"/>
          <w:numId w:val="19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实现用户基本信息注册、所属机构、对应角色授权等信息的定义和维护，实现系统使用的不同角色并分配不同的角色权限的操作；</w:t>
      </w:r>
    </w:p>
    <w:p w14:paraId="7F11A206">
      <w:pPr>
        <w:pStyle w:val="11"/>
        <w:numPr>
          <w:ilvl w:val="0"/>
          <w:numId w:val="19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对系统的使用科室定义和设置，实现用户不同层次组织架构设置以及定义数据查询范围，根据科室进行授权；</w:t>
      </w:r>
    </w:p>
    <w:p w14:paraId="1A3B2048">
      <w:pPr>
        <w:pStyle w:val="11"/>
        <w:numPr>
          <w:ilvl w:val="0"/>
          <w:numId w:val="19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支持系统自定义设置规则，如借阅规则、借阅审批流程、召回规则、召回审批流程、打印套餐、打印金额配置等，设置后立即生效；</w:t>
      </w:r>
    </w:p>
    <w:p w14:paraId="0713A09B">
      <w:pPr>
        <w:pStyle w:val="11"/>
        <w:numPr>
          <w:ilvl w:val="0"/>
          <w:numId w:val="19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支持对住院病案目录进行调整，支持多级目录，并支持针对未分目病案补充分目规则后重新进行分目；</w:t>
      </w:r>
    </w:p>
    <w:p w14:paraId="2C3960C9">
      <w:pPr>
        <w:pStyle w:val="11"/>
        <w:numPr>
          <w:ilvl w:val="0"/>
          <w:numId w:val="19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支持对病案信息的查阅、打印、借阅、召回、封存等操作具有留痕；系统后台操作日志，可以追溯到病案相关操作详细的操作人、操作时间等信息；</w:t>
      </w:r>
    </w:p>
    <w:p w14:paraId="5EAFADA5">
      <w:pPr>
        <w:pStyle w:val="11"/>
        <w:numPr>
          <w:ilvl w:val="0"/>
          <w:numId w:val="19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支持疾病编码、病理编码、手术编码、科室编码、病区编码等字典配置与维护；</w:t>
      </w:r>
    </w:p>
    <w:p w14:paraId="0B5DC4B8">
      <w:pPr>
        <w:pStyle w:val="4"/>
        <w:numPr>
          <w:ilvl w:val="0"/>
          <w:numId w:val="162"/>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病历质控系统</w:t>
      </w:r>
    </w:p>
    <w:p w14:paraId="61004EA5">
      <w:pPr>
        <w:pStyle w:val="5"/>
        <w:numPr>
          <w:ilvl w:val="0"/>
          <w:numId w:val="19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病历节点配置中心</w:t>
      </w:r>
    </w:p>
    <w:p w14:paraId="440F2BB2">
      <w:pPr>
        <w:pStyle w:val="11"/>
        <w:numPr>
          <w:ilvl w:val="0"/>
          <w:numId w:val="19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支持多算力节点管理：允许配置并管理不同的 AI 算力节点，支持本地部署（如 Ollama）以及云端通用 OpenAI 兼容接口（如阿里云百炼、DeepSeek 官方等）的接入。</w:t>
      </w:r>
    </w:p>
    <w:p w14:paraId="24C47198">
      <w:pPr>
        <w:pStyle w:val="11"/>
        <w:numPr>
          <w:ilvl w:val="0"/>
          <w:numId w:val="19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支持大模型参数微调：支持对各节点的模型名称、API 密钥、温度、最大并发数进行设置，并可根据不同节点的提供商要求，控制是否显式启用或关闭思考模式。</w:t>
      </w:r>
    </w:p>
    <w:p w14:paraId="1011CE5B">
      <w:pPr>
        <w:pStyle w:val="11"/>
        <w:numPr>
          <w:ilvl w:val="0"/>
          <w:numId w:val="19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支持动态上下文长度控制：可直接在节点中配置最大上下文长度，系统会自动将其映射到本地模型的参数或云端接口中，从而在保障大容量知识注入的同时防止 Token 溢出报错。</w:t>
      </w:r>
    </w:p>
    <w:p w14:paraId="7E1C445C">
      <w:pPr>
        <w:pStyle w:val="5"/>
        <w:numPr>
          <w:ilvl w:val="0"/>
          <w:numId w:val="19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质控引擎方案编排</w:t>
      </w:r>
    </w:p>
    <w:p w14:paraId="2184391F">
      <w:pPr>
        <w:pStyle w:val="11"/>
        <w:numPr>
          <w:ilvl w:val="0"/>
          <w:numId w:val="19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支持数据提取与多库适配：支持为不同的引擎配置独立的目标数据源，支持连接 Oracle、SQL Server、MySQL、达梦等多种数据库并管理数据提取 SQL。</w:t>
      </w:r>
    </w:p>
    <w:p w14:paraId="44611CCD">
      <w:pPr>
        <w:pStyle w:val="11"/>
        <w:numPr>
          <w:ilvl w:val="0"/>
          <w:numId w:val="19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支持变量解析与测试预览：提供 SQL 词法解析器，可自动提取 SQL 中的变量并在前端生成条件入参；支持在配置界面上进行 SQL 预览执行（限5条），帮助验证语法和映射关系。</w:t>
      </w:r>
    </w:p>
    <w:p w14:paraId="1FA4CCE9">
      <w:pPr>
        <w:pStyle w:val="11"/>
        <w:numPr>
          <w:ilvl w:val="0"/>
          <w:numId w:val="19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支持仿真视图与插槽映射：支持配置列的显示名称、渲染类型，并支持对特殊语义角色（如患者姓名、就诊科室）进行标注，用以驱动审核工作台的数据展现。</w:t>
      </w:r>
    </w:p>
    <w:p w14:paraId="26A7D5EE">
      <w:pPr>
        <w:pStyle w:val="5"/>
        <w:numPr>
          <w:ilvl w:val="0"/>
          <w:numId w:val="19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质控规则与分类管理</w:t>
      </w:r>
    </w:p>
    <w:p w14:paraId="0898FAFB">
      <w:pPr>
        <w:pStyle w:val="11"/>
        <w:numPr>
          <w:ilvl w:val="0"/>
          <w:numId w:val="196"/>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支持规则的多级分类维护：允许将质控规则按业务大类及自定义分类进行树状管理，并可为每条规则配置对应的扣分值、严重程度（一般、乙级、单项否决等）以及 AI 判定的提示词。</w:t>
      </w:r>
    </w:p>
    <w:p w14:paraId="125FAD14">
      <w:pPr>
        <w:pStyle w:val="11"/>
        <w:numPr>
          <w:ilvl w:val="0"/>
          <w:numId w:val="196"/>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支持规则的批量导入与同步：提供统一的 Excel 导入模板下载，支持通过文件上载批量新增或更新系统内的质控规则，方便专家共识的快速录入。</w:t>
      </w:r>
    </w:p>
    <w:p w14:paraId="55A30794">
      <w:pPr>
        <w:pStyle w:val="5"/>
        <w:numPr>
          <w:ilvl w:val="0"/>
          <w:numId w:val="19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动作工具箱</w:t>
      </w:r>
    </w:p>
    <w:p w14:paraId="0787965A">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支持多类型工具定义：支持管理大模型判定时可以调用的外部工具（Function Calling），包括调用 API 接口、执行 SQL 脚本、下发系统通知以及反射调用原生 C# 质控插件等，使 AI 拥有真实的业务执行能力。</w:t>
      </w:r>
    </w:p>
    <w:p w14:paraId="5E229236">
      <w:pPr>
        <w:pStyle w:val="5"/>
        <w:numPr>
          <w:ilvl w:val="0"/>
          <w:numId w:val="19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调度计划中心</w:t>
      </w:r>
    </w:p>
    <w:p w14:paraId="69DEE718">
      <w:pPr>
        <w:pStyle w:val="11"/>
        <w:numPr>
          <w:ilvl w:val="0"/>
          <w:numId w:val="19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支持灵活的频率配置：支持通过人性化向导或直接编写 Cron 表达式来设定质控引擎的自动运行频率。</w:t>
      </w:r>
    </w:p>
    <w:p w14:paraId="479D3B0E">
      <w:pPr>
        <w:pStyle w:val="11"/>
        <w:numPr>
          <w:ilvl w:val="0"/>
          <w:numId w:val="19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支持执行状态追溯与手工触发：提供历史运行日志列表，记录每次调度的执行时间、耗时、提取行数、检出缺陷数以及异常报错信息，并支持在界面上随时手动触发执行一次。</w:t>
      </w:r>
    </w:p>
    <w:p w14:paraId="14C2E06A">
      <w:pPr>
        <w:pStyle w:val="5"/>
        <w:numPr>
          <w:ilvl w:val="0"/>
          <w:numId w:val="19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通用质控任务中心</w:t>
      </w:r>
    </w:p>
    <w:p w14:paraId="254BF46F">
      <w:pPr>
        <w:pStyle w:val="11"/>
        <w:numPr>
          <w:ilvl w:val="0"/>
          <w:numId w:val="198"/>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支持动态参数检索与任务投递：读取引擎配置的参数生成动态搜索表单，支持查询业务库病历数据及当前的 AI 质控状态；支持单条或批量手工将患者病历送入 AI 队列进行核查。</w:t>
      </w:r>
    </w:p>
    <w:p w14:paraId="6E109F8D">
      <w:pPr>
        <w:pStyle w:val="11"/>
        <w:numPr>
          <w:ilvl w:val="0"/>
          <w:numId w:val="198"/>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支持流式轨迹与日志审计：提供任务运行日志审计抽屉，在任务执行中支持通过缓存直接查看大模型的流式思考过程，在任务结束后支持查看完整的 System 提示词、注入的 User 数据以及 AI 响应详情。</w:t>
      </w:r>
    </w:p>
    <w:p w14:paraId="55C68477">
      <w:pPr>
        <w:pStyle w:val="5"/>
        <w:numPr>
          <w:ilvl w:val="0"/>
          <w:numId w:val="19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质控结果审核工作台</w:t>
      </w:r>
    </w:p>
    <w:p w14:paraId="7A535438">
      <w:pPr>
        <w:pStyle w:val="11"/>
        <w:numPr>
          <w:ilvl w:val="0"/>
          <w:numId w:val="199"/>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提供仿真病案阅览视图：采用 A4 纸风格的排版形式，将患者横幅、病历正文段落及明细表格美观地呈现出来，方便质控医生进行文书比对。</w:t>
      </w:r>
    </w:p>
    <w:p w14:paraId="0356C852">
      <w:pPr>
        <w:pStyle w:val="11"/>
        <w:numPr>
          <w:ilvl w:val="0"/>
          <w:numId w:val="199"/>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支持智能降级队列渲染：左侧待审队列会根据“自定义模板 ➔ 语义角色识别 ➔ 基础病案号”的降级机制智能渲染患者卡片。</w:t>
      </w:r>
    </w:p>
    <w:p w14:paraId="373E5FCC">
      <w:pPr>
        <w:pStyle w:val="11"/>
        <w:numPr>
          <w:ilvl w:val="0"/>
          <w:numId w:val="199"/>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支持人机协同审核闭环：质控医生可对 AI 疑似缺陷进行“采纳扣分”或“驳回误报”操作，并可收集误报原因分类和详细说明；支持在结案时自动对未处理缺陷进行驳回并汇总得分。</w:t>
      </w:r>
    </w:p>
    <w:p w14:paraId="75206336">
      <w:pPr>
        <w:pStyle w:val="5"/>
        <w:numPr>
          <w:ilvl w:val="0"/>
          <w:numId w:val="19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医疗规范知识库</w:t>
      </w:r>
    </w:p>
    <w:p w14:paraId="070AB7F7">
      <w:pPr>
        <w:pStyle w:val="11"/>
        <w:numPr>
          <w:ilvl w:val="0"/>
          <w:numId w:val="200"/>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支持多格式文档提取：支持上传文本型 PDF、docx、txt 格式的临床指南、病案规范等外挂知识文件，系统会自动进行智能滑动窗口切片。</w:t>
      </w:r>
    </w:p>
    <w:p w14:paraId="61B791B3">
      <w:pPr>
        <w:pStyle w:val="11"/>
        <w:numPr>
          <w:ilvl w:val="0"/>
          <w:numId w:val="200"/>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提供人工校对清洗机制：采用两段式入库流程，文档切片后首先存入临时库呈“待校对”状态，允许管理人员在线修改或删除无用段落，确认无误后再调用算力生成高维向量写入向量数据库。</w:t>
      </w:r>
    </w:p>
    <w:p w14:paraId="75DB92C7">
      <w:pPr>
        <w:pStyle w:val="11"/>
        <w:numPr>
          <w:ilvl w:val="0"/>
          <w:numId w:val="200"/>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内置检索问答沙盘：提供基于动态上下文预算控制的问答面板，支持流式对话以及将大模型思考过程与正式回答分类展示，用于测试评估向量库的检索效果。</w:t>
      </w:r>
    </w:p>
    <w:p w14:paraId="5FB7A281">
      <w:pPr>
        <w:pStyle w:val="5"/>
        <w:numPr>
          <w:ilvl w:val="0"/>
          <w:numId w:val="19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外部系统授权集成中心</w:t>
      </w:r>
    </w:p>
    <w:p w14:paraId="640B7709">
      <w:pPr>
        <w:pStyle w:val="11"/>
        <w:numPr>
          <w:ilvl w:val="0"/>
          <w:numId w:val="201"/>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 AppId 与 AppSecret 凭证管理：支持在线生成和管理外部集成的应用凭证，控制其启用状态，确保接口调用安全。</w:t>
      </w:r>
    </w:p>
    <w:p w14:paraId="1FB36F5A">
      <w:pPr>
        <w:pStyle w:val="11"/>
        <w:numPr>
          <w:ilvl w:val="0"/>
          <w:numId w:val="201"/>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支持数字签名与防篡改校验：在接口网关层提供基于 HMAC-SHA256 的签名和防重放校验过滤器，保障医院局域网内部数据传输的真实性与时效性。</w:t>
      </w:r>
    </w:p>
    <w:p w14:paraId="3C9413C9">
      <w:pPr>
        <w:pStyle w:val="11"/>
        <w:numPr>
          <w:ilvl w:val="0"/>
          <w:numId w:val="201"/>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 Push 与 Pull 双模质控对接：既支持第三方直接将病历文本推送到接口进行分析，也支持对方只传业务主键，由系统自动切库并运行提取 SQL 获取病历。</w:t>
      </w:r>
    </w:p>
    <w:p w14:paraId="47A314B0">
      <w:pPr>
        <w:pStyle w:val="5"/>
        <w:numPr>
          <w:ilvl w:val="0"/>
          <w:numId w:val="193"/>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质控全景指挥舱</w:t>
      </w:r>
    </w:p>
    <w:p w14:paraId="1948FA9E">
      <w:pPr>
        <w:pStyle w:val="11"/>
        <w:numPr>
          <w:ilvl w:val="0"/>
          <w:numId w:val="20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提供大盘指标监控：展示全院 AI 扫描量、疑似缺陷数、人工采纳率、等效节省时间等核心指标。</w:t>
      </w:r>
    </w:p>
    <w:p w14:paraId="1944E033">
      <w:pPr>
        <w:pStyle w:val="11"/>
        <w:numPr>
          <w:ilvl w:val="0"/>
          <w:numId w:val="20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提供多维图表分析：支持通过图表展现高频触发规则前五、严重程度分布、30天趋势、人工审核采纳比例，以及通过语义列配置解析出的临床科室缺陷画像。</w:t>
      </w:r>
    </w:p>
    <w:p w14:paraId="4D1E382A">
      <w:pPr>
        <w:pStyle w:val="2"/>
        <w:numPr>
          <w:ilvl w:val="0"/>
          <w:numId w:val="1"/>
        </w:numPr>
        <w:ind w:left="0" w:leftChars="0" w:firstLine="0" w:firstLineChars="0"/>
        <w:rPr>
          <w:rFonts w:hint="eastAsia" w:ascii="宋体" w:hAnsi="宋体" w:eastAsia="宋体" w:cs="宋体"/>
          <w:b w:val="0"/>
          <w:bCs w:val="0"/>
          <w:sz w:val="32"/>
          <w:szCs w:val="44"/>
        </w:rPr>
      </w:pPr>
      <w:r>
        <w:rPr>
          <w:rFonts w:hint="eastAsia" w:ascii="宋体" w:hAnsi="宋体" w:eastAsia="宋体" w:cs="宋体"/>
          <w:b w:val="0"/>
          <w:bCs w:val="0"/>
          <w:sz w:val="32"/>
          <w:szCs w:val="44"/>
        </w:rPr>
        <w:t>互联互通</w:t>
      </w:r>
    </w:p>
    <w:p w14:paraId="5C3A3225">
      <w:pPr>
        <w:pStyle w:val="3"/>
        <w:rPr>
          <w:rFonts w:hint="eastAsia" w:ascii="宋体" w:hAnsi="宋体" w:eastAsia="宋体" w:cs="宋体"/>
          <w:b w:val="0"/>
          <w:bCs w:val="0"/>
          <w:sz w:val="30"/>
          <w:szCs w:val="32"/>
        </w:rPr>
      </w:pPr>
      <w:r>
        <w:rPr>
          <w:rFonts w:hint="eastAsia" w:ascii="宋体" w:hAnsi="宋体" w:eastAsia="宋体" w:cs="宋体"/>
          <w:b w:val="0"/>
          <w:bCs w:val="0"/>
          <w:sz w:val="30"/>
          <w:szCs w:val="32"/>
        </w:rPr>
        <w:t>1.3.1.医院信息集成平台</w:t>
      </w:r>
    </w:p>
    <w:p w14:paraId="6DBB5294">
      <w:pPr>
        <w:pStyle w:val="4"/>
        <w:numPr>
          <w:ilvl w:val="0"/>
          <w:numId w:val="203"/>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医院服务总线ESB</w:t>
      </w:r>
    </w:p>
    <w:p w14:paraId="701A4FD0">
      <w:pPr>
        <w:pStyle w:val="5"/>
        <w:numPr>
          <w:ilvl w:val="0"/>
          <w:numId w:val="204"/>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接入应用</w:t>
      </w:r>
    </w:p>
    <w:p w14:paraId="7666945E">
      <w:pPr>
        <w:pStyle w:val="11"/>
        <w:numPr>
          <w:ilvl w:val="0"/>
          <w:numId w:val="20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支持配置第三方应用系统，可维护如：应用标识、应用名称、应用描述状态等，并支持对面向租户配置应用秘钥</w:t>
      </w:r>
    </w:p>
    <w:p w14:paraId="42590365">
      <w:pPr>
        <w:pStyle w:val="11"/>
        <w:numPr>
          <w:ilvl w:val="0"/>
          <w:numId w:val="20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支持通过应用名称检索接入应用</w:t>
      </w:r>
    </w:p>
    <w:p w14:paraId="4D63B1FA">
      <w:pPr>
        <w:pStyle w:val="4"/>
        <w:numPr>
          <w:ilvl w:val="0"/>
          <w:numId w:val="204"/>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服务管理</w:t>
      </w:r>
    </w:p>
    <w:p w14:paraId="5B04193D">
      <w:pPr>
        <w:pStyle w:val="11"/>
        <w:numPr>
          <w:ilvl w:val="0"/>
          <w:numId w:val="206"/>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支持维护各类服务，可维护如：服务编码、服务名称、服务地址、服务类型、服务配置、客户端、状态等。</w:t>
      </w:r>
    </w:p>
    <w:p w14:paraId="1AC14D3E">
      <w:pPr>
        <w:pStyle w:val="11"/>
        <w:numPr>
          <w:ilvl w:val="0"/>
          <w:numId w:val="206"/>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支持根据服务维护其请求头、环境变量等等，环境变量支持租户隔离，即可以根据不同租户来配置环境变量内容。</w:t>
      </w:r>
    </w:p>
    <w:p w14:paraId="634DEDF0">
      <w:pPr>
        <w:pStyle w:val="11"/>
        <w:numPr>
          <w:ilvl w:val="0"/>
          <w:numId w:val="206"/>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支持维护服务下的服务功能，可维护如：功能名称、功能路径、服务类型、方法、内容类型、请求头、请求参数等。</w:t>
      </w:r>
    </w:p>
    <w:p w14:paraId="5A450224">
      <w:pPr>
        <w:pStyle w:val="11"/>
        <w:numPr>
          <w:ilvl w:val="0"/>
          <w:numId w:val="206"/>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支持通过服务名称检索服务信息。</w:t>
      </w:r>
    </w:p>
    <w:p w14:paraId="54465D7C">
      <w:pPr>
        <w:pStyle w:val="4"/>
        <w:numPr>
          <w:ilvl w:val="0"/>
          <w:numId w:val="204"/>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服务授权</w:t>
      </w:r>
    </w:p>
    <w:p w14:paraId="4DD0FBD9">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1、支持配置某一请求路径可被哪些IP访问，请求路径和授权IP都支持通配符匹配。</w:t>
      </w:r>
    </w:p>
    <w:p w14:paraId="346740EA">
      <w:pPr>
        <w:pStyle w:val="4"/>
        <w:numPr>
          <w:ilvl w:val="0"/>
          <w:numId w:val="204"/>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路由管理</w:t>
      </w:r>
    </w:p>
    <w:p w14:paraId="082C3F4D">
      <w:pPr>
        <w:pStyle w:val="11"/>
        <w:numPr>
          <w:ilvl w:val="0"/>
          <w:numId w:val="20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支持维护顶级分组和子分组，亦可随时删除分组信息，可维护如：分组名称、分组描述、上层分组等。</w:t>
      </w:r>
    </w:p>
    <w:p w14:paraId="253EF5A8">
      <w:pPr>
        <w:pStyle w:val="11"/>
        <w:numPr>
          <w:ilvl w:val="0"/>
          <w:numId w:val="20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支持新增路由，新增路由可维护内容有：路由名称、路由描述、所属分组、开关状态等。</w:t>
      </w:r>
    </w:p>
    <w:p w14:paraId="788BBE3D">
      <w:pPr>
        <w:pStyle w:val="11"/>
        <w:numPr>
          <w:ilvl w:val="0"/>
          <w:numId w:val="20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支持拖拽设计路由，在设计界面可以通过拖拽组件来设计路由。</w:t>
      </w:r>
    </w:p>
    <w:p w14:paraId="29956E4C">
      <w:pPr>
        <w:pStyle w:val="11"/>
        <w:numPr>
          <w:ilvl w:val="0"/>
          <w:numId w:val="20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支持业务流程编排的基础组件如子路由、重定向、动态组件、条件分支、多路广播、拆分、设置请求头、设置请求头集合、移除请求头、设置请求体、转换请求体、定时组件、输出日志、延时组件。</w:t>
      </w:r>
    </w:p>
    <w:p w14:paraId="6B628773">
      <w:pPr>
        <w:pStyle w:val="11"/>
        <w:numPr>
          <w:ilvl w:val="0"/>
          <w:numId w:val="20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支持在路由中编排数据库查询组件、数据库更新组件、数据库存储过程组件。</w:t>
      </w:r>
    </w:p>
    <w:p w14:paraId="34E5E98D">
      <w:pPr>
        <w:pStyle w:val="11"/>
        <w:numPr>
          <w:ilvl w:val="0"/>
          <w:numId w:val="20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支持在路由中编排文件读写组件。</w:t>
      </w:r>
    </w:p>
    <w:p w14:paraId="405E3D48">
      <w:pPr>
        <w:pStyle w:val="11"/>
        <w:numPr>
          <w:ilvl w:val="0"/>
          <w:numId w:val="20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支持在路由中编排消息队列、rest组件、cxf组件、jetty组件、http组件、ftp组件、fhir组件、hl7监听器等网络组件。</w:t>
      </w:r>
    </w:p>
    <w:p w14:paraId="71780637">
      <w:pPr>
        <w:pStyle w:val="11"/>
        <w:numPr>
          <w:ilvl w:val="0"/>
          <w:numId w:val="20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支持在路由中编排转换组件、处理组件、json编码、json解码、xmlJson编码、xmlJson解码、csv编码、csv解码、hl7编码、hl7解码等编码解码组件。</w:t>
      </w:r>
    </w:p>
    <w:p w14:paraId="7FD7C806">
      <w:pPr>
        <w:pStyle w:val="11"/>
        <w:numPr>
          <w:ilvl w:val="0"/>
          <w:numId w:val="20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支持通过选择左侧分组来过滤路由。</w:t>
      </w:r>
    </w:p>
    <w:p w14:paraId="48325FBF">
      <w:pPr>
        <w:pStyle w:val="11"/>
        <w:numPr>
          <w:ilvl w:val="0"/>
          <w:numId w:val="20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支持通过路由名称或开关状态来检索路由。</w:t>
      </w:r>
    </w:p>
    <w:p w14:paraId="08D3D6B8">
      <w:pPr>
        <w:pStyle w:val="11"/>
        <w:numPr>
          <w:ilvl w:val="0"/>
          <w:numId w:val="20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支持启停路由和立即执行路由。</w:t>
      </w:r>
    </w:p>
    <w:p w14:paraId="645E808E">
      <w:pPr>
        <w:pStyle w:val="4"/>
        <w:numPr>
          <w:ilvl w:val="0"/>
          <w:numId w:val="204"/>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消息分组</w:t>
      </w:r>
    </w:p>
    <w:p w14:paraId="71132C13">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1、支持对消息进行分组管理。</w:t>
      </w:r>
    </w:p>
    <w:p w14:paraId="69D4C412">
      <w:pPr>
        <w:pStyle w:val="4"/>
        <w:numPr>
          <w:ilvl w:val="0"/>
          <w:numId w:val="204"/>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消息管理</w:t>
      </w:r>
    </w:p>
    <w:p w14:paraId="5C25B368">
      <w:pPr>
        <w:pStyle w:val="11"/>
        <w:numPr>
          <w:ilvl w:val="0"/>
          <w:numId w:val="208"/>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支持创建消息，录入消息编码、消息名称。</w:t>
      </w:r>
    </w:p>
    <w:p w14:paraId="794FAE14">
      <w:pPr>
        <w:pStyle w:val="11"/>
        <w:numPr>
          <w:ilvl w:val="0"/>
          <w:numId w:val="208"/>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支持消息绑定多个服务功能。</w:t>
      </w:r>
    </w:p>
    <w:p w14:paraId="38D5B85C">
      <w:pPr>
        <w:pStyle w:val="4"/>
        <w:numPr>
          <w:ilvl w:val="0"/>
          <w:numId w:val="204"/>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消息记录</w:t>
      </w:r>
    </w:p>
    <w:p w14:paraId="1491717F">
      <w:pPr>
        <w:pStyle w:val="11"/>
        <w:numPr>
          <w:ilvl w:val="0"/>
          <w:numId w:val="209"/>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支持记录消息的查询，可查看消息记录的调用时间、消耗时间等。</w:t>
      </w:r>
    </w:p>
    <w:p w14:paraId="741DD12E">
      <w:pPr>
        <w:pStyle w:val="11"/>
        <w:numPr>
          <w:ilvl w:val="0"/>
          <w:numId w:val="209"/>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支持消息记录的请求内容和响应内容的查看。</w:t>
      </w:r>
    </w:p>
    <w:p w14:paraId="55DCD2BB">
      <w:pPr>
        <w:pStyle w:val="4"/>
        <w:numPr>
          <w:ilvl w:val="0"/>
          <w:numId w:val="204"/>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参数管理</w:t>
      </w:r>
    </w:p>
    <w:p w14:paraId="2DC5D037">
      <w:pPr>
        <w:pStyle w:val="11"/>
        <w:numPr>
          <w:ilvl w:val="0"/>
          <w:numId w:val="210"/>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支持参数编码/名称过滤筛选数据</w:t>
      </w:r>
    </w:p>
    <w:p w14:paraId="3628C2A6">
      <w:pPr>
        <w:pStyle w:val="11"/>
        <w:numPr>
          <w:ilvl w:val="0"/>
          <w:numId w:val="210"/>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支持参数维护，维护字段：参数编码、参数名称、参数值、参数描述</w:t>
      </w:r>
    </w:p>
    <w:p w14:paraId="50132826">
      <w:pPr>
        <w:pStyle w:val="4"/>
        <w:numPr>
          <w:ilvl w:val="0"/>
          <w:numId w:val="204"/>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数据源管理</w:t>
      </w:r>
    </w:p>
    <w:p w14:paraId="5789A5D6">
      <w:pPr>
        <w:pStyle w:val="11"/>
        <w:numPr>
          <w:ilvl w:val="0"/>
          <w:numId w:val="211"/>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支持新增或编辑数据源，维护字段：数据源名称、数据库类型、主机、端口、用户、密码、数据库、初始连接数、最大连接数、最大等待时长、断线是否重连、数据源描述。</w:t>
      </w:r>
    </w:p>
    <w:p w14:paraId="676B3896">
      <w:pPr>
        <w:pStyle w:val="11"/>
        <w:numPr>
          <w:ilvl w:val="0"/>
          <w:numId w:val="211"/>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数据源名称过滤筛选数据</w:t>
      </w:r>
    </w:p>
    <w:p w14:paraId="6E27898B">
      <w:pPr>
        <w:pStyle w:val="11"/>
        <w:numPr>
          <w:ilvl w:val="0"/>
          <w:numId w:val="211"/>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支持启用、禁用数据源</w:t>
      </w:r>
    </w:p>
    <w:p w14:paraId="205A0262">
      <w:pPr>
        <w:pStyle w:val="11"/>
        <w:numPr>
          <w:ilvl w:val="0"/>
          <w:numId w:val="211"/>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支持删除数据源</w:t>
      </w:r>
    </w:p>
    <w:p w14:paraId="4DD7EB60">
      <w:pPr>
        <w:pStyle w:val="4"/>
        <w:numPr>
          <w:ilvl w:val="0"/>
          <w:numId w:val="204"/>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日志统计</w:t>
      </w:r>
    </w:p>
    <w:p w14:paraId="37835109">
      <w:pPr>
        <w:pStyle w:val="11"/>
        <w:numPr>
          <w:ilvl w:val="0"/>
          <w:numId w:val="21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支持将所选时间范围内的日志以图表方式展示。</w:t>
      </w:r>
    </w:p>
    <w:p w14:paraId="0A41113F">
      <w:pPr>
        <w:pStyle w:val="11"/>
        <w:numPr>
          <w:ilvl w:val="0"/>
          <w:numId w:val="21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支持查看日访问次数、时段访问次数、各类消息访问次数占比、耗时Top20。</w:t>
      </w:r>
    </w:p>
    <w:p w14:paraId="02F25F55">
      <w:pPr>
        <w:pStyle w:val="11"/>
        <w:numPr>
          <w:ilvl w:val="0"/>
          <w:numId w:val="21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图标之间支持联动、支持选择某天、然后联动其他图表展示当天数据。</w:t>
      </w:r>
    </w:p>
    <w:p w14:paraId="23EEFFB5">
      <w:pPr>
        <w:pStyle w:val="4"/>
        <w:numPr>
          <w:ilvl w:val="0"/>
          <w:numId w:val="204"/>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实时日志</w:t>
      </w:r>
    </w:p>
    <w:p w14:paraId="768151A4">
      <w:pPr>
        <w:pStyle w:val="11"/>
        <w:numPr>
          <w:ilvl w:val="0"/>
          <w:numId w:val="21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支持实时查看服务器ESB服务日志。</w:t>
      </w:r>
    </w:p>
    <w:p w14:paraId="770F5F3A">
      <w:pPr>
        <w:pStyle w:val="11"/>
        <w:numPr>
          <w:ilvl w:val="0"/>
          <w:numId w:val="21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支持调整最大展示行数，支持根据日志内容过滤。</w:t>
      </w:r>
    </w:p>
    <w:p w14:paraId="1700C65F">
      <w:pPr>
        <w:pStyle w:val="4"/>
        <w:numPr>
          <w:ilvl w:val="0"/>
          <w:numId w:val="203"/>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单点登录系统</w:t>
      </w:r>
    </w:p>
    <w:p w14:paraId="6B5EC852">
      <w:pPr>
        <w:pStyle w:val="4"/>
        <w:numPr>
          <w:ilvl w:val="0"/>
          <w:numId w:val="214"/>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客户端注册</w:t>
      </w:r>
    </w:p>
    <w:p w14:paraId="127580F9">
      <w:pPr>
        <w:pStyle w:val="11"/>
        <w:numPr>
          <w:ilvl w:val="0"/>
          <w:numId w:val="21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维护各个需要接入的客户端或者第三方客户端信息，可维护如：客户端ID、客户端名称、客户端生效时间、允许重用刷新令牌、客户端密钥、密钥过期时间、授权类型、可授权范围、访问令牌有效时长、刷新令牌有效时长等等。</w:t>
      </w:r>
    </w:p>
    <w:p w14:paraId="2493FB1E">
      <w:pPr>
        <w:pStyle w:val="11"/>
        <w:numPr>
          <w:ilvl w:val="0"/>
          <w:numId w:val="21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支持在生成令牌后访问系统可在系统中分别出对方客户端。</w:t>
      </w:r>
    </w:p>
    <w:p w14:paraId="2824EDD0">
      <w:pPr>
        <w:pStyle w:val="11"/>
        <w:numPr>
          <w:ilvl w:val="0"/>
          <w:numId w:val="21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支持通过客户端ID、客户端名称和状态检索客户端信息。</w:t>
      </w:r>
    </w:p>
    <w:p w14:paraId="2508697B">
      <w:pPr>
        <w:pStyle w:val="4"/>
        <w:numPr>
          <w:ilvl w:val="0"/>
          <w:numId w:val="214"/>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生成令牌</w:t>
      </w:r>
    </w:p>
    <w:p w14:paraId="0CCF3376">
      <w:pPr>
        <w:pStyle w:val="11"/>
        <w:numPr>
          <w:ilvl w:val="0"/>
          <w:numId w:val="216"/>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支持通过组织机构下指定用户来生成令牌给各系统使用，支持选择指定客户端、支持指定过期时间且过期时间提供有快捷选项、支持配置令牌备注。</w:t>
      </w:r>
    </w:p>
    <w:p w14:paraId="6A0C5A1D">
      <w:pPr>
        <w:pStyle w:val="11"/>
        <w:numPr>
          <w:ilvl w:val="0"/>
          <w:numId w:val="216"/>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支持使用访问令牌期限、用户名、有效状态、生成方式等等条件检索授权信息。</w:t>
      </w:r>
    </w:p>
    <w:p w14:paraId="40C73B82">
      <w:pPr>
        <w:pStyle w:val="4"/>
        <w:numPr>
          <w:ilvl w:val="0"/>
          <w:numId w:val="214"/>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门户管理</w:t>
      </w:r>
    </w:p>
    <w:p w14:paraId="5E718400">
      <w:pPr>
        <w:pStyle w:val="11"/>
        <w:numPr>
          <w:ilvl w:val="0"/>
          <w:numId w:val="21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支持维护各系统在门户页显示的信息，支持维护应用编码、应用名称、链接、程序文件名、图标、磁贴大小、主要样式、次要样式、备注、排序号和是否有效等等。</w:t>
      </w:r>
    </w:p>
    <w:p w14:paraId="0FDDE125">
      <w:pPr>
        <w:pStyle w:val="11"/>
        <w:numPr>
          <w:ilvl w:val="0"/>
          <w:numId w:val="21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支持通过应用编码、应用名称和有效状态检索门户信息。</w:t>
      </w:r>
    </w:p>
    <w:p w14:paraId="3FB910BD">
      <w:pPr>
        <w:pStyle w:val="4"/>
        <w:numPr>
          <w:ilvl w:val="0"/>
          <w:numId w:val="214"/>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用户管理</w:t>
      </w:r>
    </w:p>
    <w:p w14:paraId="0E7199D9">
      <w:pPr>
        <w:pStyle w:val="11"/>
        <w:numPr>
          <w:ilvl w:val="0"/>
          <w:numId w:val="218"/>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支持导出用户信息。</w:t>
      </w:r>
    </w:p>
    <w:p w14:paraId="5195828D">
      <w:pPr>
        <w:pStyle w:val="11"/>
        <w:numPr>
          <w:ilvl w:val="0"/>
          <w:numId w:val="218"/>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支持点击左侧角色列表、输入用户名、姓名等过滤条件进行数据筛选。</w:t>
      </w:r>
    </w:p>
    <w:p w14:paraId="0C2571A5">
      <w:pPr>
        <w:pStyle w:val="4"/>
        <w:numPr>
          <w:ilvl w:val="0"/>
          <w:numId w:val="214"/>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同步设置</w:t>
      </w:r>
    </w:p>
    <w:p w14:paraId="4C29462F">
      <w:pPr>
        <w:pStyle w:val="11"/>
        <w:numPr>
          <w:ilvl w:val="0"/>
          <w:numId w:val="219"/>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支持配置目标数据库链接方式，如：主机、端口、数据库名称、数据库类型、用户名、密码。</w:t>
      </w:r>
    </w:p>
    <w:p w14:paraId="0FD0A934">
      <w:pPr>
        <w:pStyle w:val="11"/>
        <w:numPr>
          <w:ilvl w:val="0"/>
          <w:numId w:val="219"/>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支持配置和保存组织机构视图、用户视图、角色视图、用户角色视图、科室视图、人员视图的查询语句，并支持校验、提示、和预览功能。</w:t>
      </w:r>
    </w:p>
    <w:p w14:paraId="0078C8EE">
      <w:pPr>
        <w:pStyle w:val="11"/>
        <w:numPr>
          <w:ilvl w:val="0"/>
          <w:numId w:val="219"/>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支持一键同步以上配置中的数据。</w:t>
      </w:r>
    </w:p>
    <w:p w14:paraId="4EB9C810">
      <w:pPr>
        <w:pStyle w:val="4"/>
        <w:numPr>
          <w:ilvl w:val="0"/>
          <w:numId w:val="214"/>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门户界面</w:t>
      </w:r>
    </w:p>
    <w:p w14:paraId="3E13F884">
      <w:pPr>
        <w:pStyle w:val="11"/>
        <w:numPr>
          <w:ilvl w:val="0"/>
          <w:numId w:val="220"/>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支持以磁贴方式展示各类系统。</w:t>
      </w:r>
    </w:p>
    <w:p w14:paraId="713B924E">
      <w:pPr>
        <w:pStyle w:val="11"/>
        <w:numPr>
          <w:ilvl w:val="0"/>
          <w:numId w:val="220"/>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支持磁贴支持宽（附带横幅）、宽、中格式调整，支持磁贴的样式的调整。</w:t>
      </w:r>
    </w:p>
    <w:p w14:paraId="22E64922">
      <w:pPr>
        <w:pStyle w:val="11"/>
        <w:numPr>
          <w:ilvl w:val="0"/>
          <w:numId w:val="220"/>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支持无需登录，直接访问所有接入了单点登录的系统。</w:t>
      </w:r>
    </w:p>
    <w:p w14:paraId="3CE1C53A">
      <w:pPr>
        <w:pStyle w:val="11"/>
        <w:numPr>
          <w:ilvl w:val="0"/>
          <w:numId w:val="220"/>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支持展示配置的外链，可作为院内统一门户，提供打开各个地方平台或者院内其他系统的功能。</w:t>
      </w:r>
    </w:p>
    <w:p w14:paraId="40B21CE0">
      <w:pPr>
        <w:pStyle w:val="11"/>
        <w:numPr>
          <w:ilvl w:val="0"/>
          <w:numId w:val="220"/>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外链支持配置自己上传的图标。</w:t>
      </w:r>
    </w:p>
    <w:p w14:paraId="19D2A013">
      <w:pPr>
        <w:pStyle w:val="4"/>
        <w:numPr>
          <w:ilvl w:val="0"/>
          <w:numId w:val="203"/>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主数据管理</w:t>
      </w:r>
    </w:p>
    <w:p w14:paraId="028A305D">
      <w:pPr>
        <w:pStyle w:val="4"/>
        <w:numPr>
          <w:ilvl w:val="0"/>
          <w:numId w:val="221"/>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机构管理</w:t>
      </w:r>
    </w:p>
    <w:p w14:paraId="76B8ADDF">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1、支持维护后台组织机构创建的组织机构信息，维护字段：机构编码、机构名称、机构简称、别名、全国组织机构代码、统一社会信用代码、医院等级、联系电话、非结构化完整地址、结构化地址、地址-门牌号码、邮政编码、机构简介</w:t>
      </w:r>
    </w:p>
    <w:p w14:paraId="1BE9C791">
      <w:pPr>
        <w:pStyle w:val="4"/>
        <w:numPr>
          <w:ilvl w:val="0"/>
          <w:numId w:val="221"/>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科室管理</w:t>
      </w:r>
    </w:p>
    <w:p w14:paraId="325B6827">
      <w:pPr>
        <w:pStyle w:val="11"/>
        <w:numPr>
          <w:ilvl w:val="0"/>
          <w:numId w:val="22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支持输入科室编码或科室名称过滤查询</w:t>
      </w:r>
    </w:p>
    <w:p w14:paraId="203C0039">
      <w:pPr>
        <w:pStyle w:val="11"/>
        <w:numPr>
          <w:ilvl w:val="0"/>
          <w:numId w:val="22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支持选择左侧科室类型（临床、医技、行政等），取消选择可以点击重置按钮；</w:t>
      </w:r>
    </w:p>
    <w:p w14:paraId="3F3BB88E">
      <w:pPr>
        <w:pStyle w:val="11"/>
        <w:numPr>
          <w:ilvl w:val="0"/>
          <w:numId w:val="22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支持新增一级科室</w:t>
      </w:r>
    </w:p>
    <w:p w14:paraId="124B52C1">
      <w:pPr>
        <w:pStyle w:val="11"/>
        <w:numPr>
          <w:ilvl w:val="0"/>
          <w:numId w:val="22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新增子级科室，列表表格选中需要新增子级科室的科室，点击新增子级科室</w:t>
      </w:r>
    </w:p>
    <w:p w14:paraId="5E662D6B">
      <w:pPr>
        <w:pStyle w:val="11"/>
        <w:numPr>
          <w:ilvl w:val="0"/>
          <w:numId w:val="22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维护字段：科室编码、所属组织（组织管理的数据）、科室名称、上级科室、标准科室、科室类型、就诊类型、院区编码、科室电话、床位数、排序码、层级、候诊地址、备注</w:t>
      </w:r>
    </w:p>
    <w:p w14:paraId="32CB356B">
      <w:pPr>
        <w:pStyle w:val="11"/>
        <w:numPr>
          <w:ilvl w:val="0"/>
          <w:numId w:val="22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支持关联关联病区、科室标签</w:t>
      </w:r>
    </w:p>
    <w:p w14:paraId="7AC5FD85">
      <w:pPr>
        <w:pStyle w:val="11"/>
        <w:numPr>
          <w:ilvl w:val="0"/>
          <w:numId w:val="22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支持列表勾选需要批量删除的数据进行批量删除</w:t>
      </w:r>
    </w:p>
    <w:p w14:paraId="6F8C9A50">
      <w:pPr>
        <w:pStyle w:val="4"/>
        <w:numPr>
          <w:ilvl w:val="0"/>
          <w:numId w:val="221"/>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人员管理</w:t>
      </w:r>
    </w:p>
    <w:p w14:paraId="075D8C02">
      <w:pPr>
        <w:pStyle w:val="11"/>
        <w:numPr>
          <w:ilvl w:val="0"/>
          <w:numId w:val="22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支持根据员工姓名、科室、是否启用等过滤条件筛选数据</w:t>
      </w:r>
    </w:p>
    <w:p w14:paraId="0A070926">
      <w:pPr>
        <w:pStyle w:val="11"/>
        <w:numPr>
          <w:ilvl w:val="0"/>
          <w:numId w:val="22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支持禁用员工</w:t>
      </w:r>
    </w:p>
    <w:p w14:paraId="7C2F33A8">
      <w:pPr>
        <w:pStyle w:val="11"/>
        <w:numPr>
          <w:ilvl w:val="0"/>
          <w:numId w:val="22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支持人员维护</w:t>
      </w:r>
    </w:p>
    <w:p w14:paraId="4E1DE55A">
      <w:pPr>
        <w:pStyle w:val="11"/>
        <w:numPr>
          <w:ilvl w:val="0"/>
          <w:numId w:val="22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基本信息维护字段：员工编码、员工名称、性别、所属科室、专业技术职务、行政职位、婚姻状况、出生日期、身份证号码、手机号码、资格证书号码、联系电话、电子邮箱、是否生成用户（需要先启用人员该开关方能生效）、是否为虚拟人员（第三方系统（如：PACS系统）调用HIS接口时，需要携带HIS系统分配的访问令牌，访问令牌的生成需要基于用户账号，所以需要通过创建虚拟人员生成该类用户）、家庭住址</w:t>
      </w:r>
    </w:p>
    <w:p w14:paraId="0300B71F">
      <w:pPr>
        <w:pStyle w:val="11"/>
        <w:numPr>
          <w:ilvl w:val="0"/>
          <w:numId w:val="22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医保信息维护字段：医保账户、医保密码、定岗医师编码、定岗医师姓名、国家医师编码、国家医师名称</w:t>
      </w:r>
    </w:p>
    <w:p w14:paraId="799A381D">
      <w:pPr>
        <w:pStyle w:val="11"/>
        <w:numPr>
          <w:ilvl w:val="0"/>
          <w:numId w:val="22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其他信息维护字段：政治面貌、文化程度、职业分类、入职日期、离职日期、医网签OPENID、微信unionid、支付宝用户ID、排序码、员工简介、员工专长</w:t>
      </w:r>
    </w:p>
    <w:p w14:paraId="0D0A785E">
      <w:pPr>
        <w:pStyle w:val="11"/>
        <w:numPr>
          <w:ilvl w:val="0"/>
          <w:numId w:val="22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支持上传员工头像图片，电子签名图片</w:t>
      </w:r>
    </w:p>
    <w:p w14:paraId="2F72D088">
      <w:pPr>
        <w:pStyle w:val="11"/>
        <w:numPr>
          <w:ilvl w:val="0"/>
          <w:numId w:val="22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支持勾选权限科室</w:t>
      </w:r>
    </w:p>
    <w:p w14:paraId="6A12078B">
      <w:pPr>
        <w:pStyle w:val="11"/>
        <w:numPr>
          <w:ilvl w:val="0"/>
          <w:numId w:val="22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支持勾选权限病区</w:t>
      </w:r>
    </w:p>
    <w:p w14:paraId="7C1357E1">
      <w:pPr>
        <w:pStyle w:val="11"/>
        <w:numPr>
          <w:ilvl w:val="0"/>
          <w:numId w:val="22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支持勾选权限库房</w:t>
      </w:r>
    </w:p>
    <w:p w14:paraId="7CC338B5">
      <w:pPr>
        <w:pStyle w:val="11"/>
        <w:numPr>
          <w:ilvl w:val="0"/>
          <w:numId w:val="22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支持勾选人员标签</w:t>
      </w:r>
    </w:p>
    <w:p w14:paraId="59C9BEF7">
      <w:pPr>
        <w:pStyle w:val="11"/>
        <w:numPr>
          <w:ilvl w:val="0"/>
          <w:numId w:val="22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支持勾选员工的处方权限</w:t>
      </w:r>
    </w:p>
    <w:p w14:paraId="3D7CAC78">
      <w:pPr>
        <w:pStyle w:val="4"/>
        <w:numPr>
          <w:ilvl w:val="0"/>
          <w:numId w:val="221"/>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角色管理</w:t>
      </w:r>
    </w:p>
    <w:p w14:paraId="182B2087">
      <w:pPr>
        <w:pStyle w:val="11"/>
        <w:numPr>
          <w:ilvl w:val="0"/>
          <w:numId w:val="22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支持角色编码、角色名称进行过滤筛选数据</w:t>
      </w:r>
    </w:p>
    <w:p w14:paraId="1A92E308">
      <w:pPr>
        <w:pStyle w:val="11"/>
        <w:numPr>
          <w:ilvl w:val="0"/>
          <w:numId w:val="22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支持角色菜单权限设置</w:t>
      </w:r>
    </w:p>
    <w:p w14:paraId="55444482">
      <w:pPr>
        <w:pStyle w:val="11"/>
        <w:numPr>
          <w:ilvl w:val="0"/>
          <w:numId w:val="22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支持勾选数据进行批量删除操作</w:t>
      </w:r>
    </w:p>
    <w:p w14:paraId="4A1F9941">
      <w:pPr>
        <w:pStyle w:val="11"/>
        <w:numPr>
          <w:ilvl w:val="0"/>
          <w:numId w:val="22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支持角色维护，维护字段：角色编码、角色名称、描述</w:t>
      </w:r>
    </w:p>
    <w:p w14:paraId="7E717E54">
      <w:pPr>
        <w:pStyle w:val="11"/>
        <w:numPr>
          <w:ilvl w:val="0"/>
          <w:numId w:val="22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支持清除选择</w:t>
      </w:r>
    </w:p>
    <w:p w14:paraId="27796148">
      <w:pPr>
        <w:pStyle w:val="4"/>
        <w:numPr>
          <w:ilvl w:val="0"/>
          <w:numId w:val="221"/>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字典管理</w:t>
      </w:r>
    </w:p>
    <w:p w14:paraId="60E1B1F7">
      <w:pPr>
        <w:pStyle w:val="11"/>
        <w:numPr>
          <w:ilvl w:val="0"/>
          <w:numId w:val="22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支持维护系统字典，维护字段：字典编码、字典名称、字典来源、字典标志、字典分组、上级字典、字典备注、系统字典、排序号</w:t>
      </w:r>
    </w:p>
    <w:p w14:paraId="17A6C646">
      <w:pPr>
        <w:pStyle w:val="11"/>
        <w:numPr>
          <w:ilvl w:val="0"/>
          <w:numId w:val="22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支持字典项值维护，维护字段：字典项值、字典项含义、字典项分组、上级字典项、字典项备注、系统字典项、排序号</w:t>
      </w:r>
    </w:p>
    <w:p w14:paraId="092E68F1">
      <w:pPr>
        <w:pStyle w:val="11"/>
        <w:numPr>
          <w:ilvl w:val="0"/>
          <w:numId w:val="22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支持勾选字典项值进行批量删除</w:t>
      </w:r>
    </w:p>
    <w:p w14:paraId="232D2596">
      <w:pPr>
        <w:pStyle w:val="11"/>
        <w:numPr>
          <w:ilvl w:val="0"/>
          <w:numId w:val="22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支持字典编码、字典名称、系统字典进行过滤筛选数据</w:t>
      </w:r>
    </w:p>
    <w:p w14:paraId="6D244783">
      <w:pPr>
        <w:pStyle w:val="11"/>
        <w:numPr>
          <w:ilvl w:val="0"/>
          <w:numId w:val="22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支持字典项值/含义进行过滤筛选字典项值数据</w:t>
      </w:r>
    </w:p>
    <w:p w14:paraId="14121893">
      <w:pPr>
        <w:pStyle w:val="11"/>
        <w:numPr>
          <w:ilvl w:val="0"/>
          <w:numId w:val="22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支持组织机构用户恢复默认的字典数据</w:t>
      </w:r>
    </w:p>
    <w:p w14:paraId="431FE431">
      <w:pPr>
        <w:pStyle w:val="4"/>
        <w:numPr>
          <w:ilvl w:val="0"/>
          <w:numId w:val="221"/>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参数配置</w:t>
      </w:r>
    </w:p>
    <w:p w14:paraId="5141685D">
      <w:pPr>
        <w:pStyle w:val="11"/>
        <w:numPr>
          <w:ilvl w:val="0"/>
          <w:numId w:val="226"/>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支持参数编码/名称、参数分组、参数状态过滤筛选数据</w:t>
      </w:r>
    </w:p>
    <w:p w14:paraId="30E504B5">
      <w:pPr>
        <w:pStyle w:val="11"/>
        <w:numPr>
          <w:ilvl w:val="0"/>
          <w:numId w:val="226"/>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支持组织机构用户恢复默认的参数数据</w:t>
      </w:r>
    </w:p>
    <w:p w14:paraId="7AAC3979">
      <w:pPr>
        <w:pStyle w:val="11"/>
        <w:numPr>
          <w:ilvl w:val="0"/>
          <w:numId w:val="226"/>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支持参数维护，维护字段：参数编码、参数名称、参数分组、启用、参数值、默认值、参数描述</w:t>
      </w:r>
    </w:p>
    <w:p w14:paraId="1848823E">
      <w:pPr>
        <w:pStyle w:val="11"/>
        <w:numPr>
          <w:ilvl w:val="0"/>
          <w:numId w:val="226"/>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支持拖动参数分组调整结构</w:t>
      </w:r>
    </w:p>
    <w:p w14:paraId="6BC4A58E">
      <w:pPr>
        <w:pStyle w:val="11"/>
        <w:numPr>
          <w:ilvl w:val="0"/>
          <w:numId w:val="226"/>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支持参数分组维护，维护字段：分组名称、上级分组、排序码、分组描述</w:t>
      </w:r>
    </w:p>
    <w:p w14:paraId="7048BA3B">
      <w:pPr>
        <w:pStyle w:val="4"/>
        <w:numPr>
          <w:ilvl w:val="0"/>
          <w:numId w:val="221"/>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系统日志</w:t>
      </w:r>
    </w:p>
    <w:p w14:paraId="6DD9C100">
      <w:pPr>
        <w:pStyle w:val="11"/>
        <w:numPr>
          <w:ilvl w:val="0"/>
          <w:numId w:val="22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支持以某一时间段内的系统日志进行检索。</w:t>
      </w:r>
    </w:p>
    <w:p w14:paraId="60256F08">
      <w:pPr>
        <w:pStyle w:val="11"/>
        <w:numPr>
          <w:ilvl w:val="0"/>
          <w:numId w:val="22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支持通过入参、请求的用户、请求路径和IP地址进行检索。</w:t>
      </w:r>
    </w:p>
    <w:p w14:paraId="56DC7F0C">
      <w:pPr>
        <w:pStyle w:val="11"/>
        <w:numPr>
          <w:ilvl w:val="0"/>
          <w:numId w:val="22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支持通过接口响应结果检索，如：全部、成功、警告、失败、无响应。</w:t>
      </w:r>
    </w:p>
    <w:p w14:paraId="757C8BA5">
      <w:pPr>
        <w:pStyle w:val="11"/>
        <w:numPr>
          <w:ilvl w:val="0"/>
          <w:numId w:val="22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支持点击某一日志查看其完全的请求参数，完整的响应内容和全链路的日志消息。</w:t>
      </w:r>
    </w:p>
    <w:p w14:paraId="34BF9BA8">
      <w:pPr>
        <w:pStyle w:val="11"/>
        <w:numPr>
          <w:ilvl w:val="0"/>
          <w:numId w:val="22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支持查看接口耗时和请求的目标类名方法名便于诊断分析。</w:t>
      </w:r>
    </w:p>
    <w:p w14:paraId="5A1F0913">
      <w:pPr>
        <w:pStyle w:val="4"/>
        <w:numPr>
          <w:ilvl w:val="0"/>
          <w:numId w:val="221"/>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诊断字典</w:t>
      </w:r>
    </w:p>
    <w:p w14:paraId="20D5FBD7">
      <w:pPr>
        <w:pStyle w:val="11"/>
        <w:numPr>
          <w:ilvl w:val="0"/>
          <w:numId w:val="228"/>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支持对国家标准诊断字典进行查看、禁用、导出</w:t>
      </w:r>
    </w:p>
    <w:p w14:paraId="244FD220">
      <w:pPr>
        <w:pStyle w:val="11"/>
        <w:numPr>
          <w:ilvl w:val="0"/>
          <w:numId w:val="228"/>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支持对编码/名称、状态进行检索</w:t>
      </w:r>
    </w:p>
    <w:p w14:paraId="2EF646C3">
      <w:pPr>
        <w:pStyle w:val="4"/>
        <w:numPr>
          <w:ilvl w:val="0"/>
          <w:numId w:val="221"/>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手术字典</w:t>
      </w:r>
    </w:p>
    <w:p w14:paraId="1351DDAE">
      <w:pPr>
        <w:pStyle w:val="11"/>
        <w:numPr>
          <w:ilvl w:val="0"/>
          <w:numId w:val="229"/>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支持对国家标准手术字典进行查看、编辑、导出</w:t>
      </w:r>
    </w:p>
    <w:p w14:paraId="136D061D">
      <w:pPr>
        <w:pStyle w:val="11"/>
        <w:numPr>
          <w:ilvl w:val="0"/>
          <w:numId w:val="229"/>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支持对编码/名称、状态进行检索</w:t>
      </w:r>
    </w:p>
    <w:p w14:paraId="29A10F44">
      <w:pPr>
        <w:pStyle w:val="4"/>
        <w:numPr>
          <w:ilvl w:val="0"/>
          <w:numId w:val="203"/>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患者主索引</w:t>
      </w:r>
    </w:p>
    <w:p w14:paraId="5F16EC92">
      <w:pPr>
        <w:pStyle w:val="4"/>
        <w:numPr>
          <w:ilvl w:val="0"/>
          <w:numId w:val="230"/>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患者信息</w:t>
      </w:r>
    </w:p>
    <w:p w14:paraId="12B73CE4">
      <w:pPr>
        <w:pStyle w:val="11"/>
        <w:numPr>
          <w:ilvl w:val="0"/>
          <w:numId w:val="231"/>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支持查看和修改各类患者相关信息，如：姓名、电话号码、身份证号、性别、血型、出生日期、年龄、婚姻状况、民族、病案号、健康卡号、职业来类比、国籍、联系人信息、证件信息、工作单位信息等等。</w:t>
      </w:r>
    </w:p>
    <w:p w14:paraId="217E98F1">
      <w:pPr>
        <w:pStyle w:val="11"/>
        <w:numPr>
          <w:ilvl w:val="0"/>
          <w:numId w:val="231"/>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支持使用患者姓名、身份证号、联系电话、性别、亲属姓名来检索患者信息。</w:t>
      </w:r>
    </w:p>
    <w:p w14:paraId="10338A40">
      <w:pPr>
        <w:pStyle w:val="5"/>
        <w:numPr>
          <w:ilvl w:val="0"/>
          <w:numId w:val="230"/>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患者合并</w:t>
      </w:r>
    </w:p>
    <w:p w14:paraId="2D288AEF">
      <w:pPr>
        <w:pStyle w:val="11"/>
        <w:numPr>
          <w:ilvl w:val="0"/>
          <w:numId w:val="23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支持对有一定相似度但达不到自动合并要求的多个患者信息进行合并，支持的合并操作选项有：选择保留的患者、可选择以最新数据为准/以保留患者的数据为准。</w:t>
      </w:r>
    </w:p>
    <w:p w14:paraId="3BA8EE6F">
      <w:pPr>
        <w:pStyle w:val="11"/>
        <w:numPr>
          <w:ilvl w:val="0"/>
          <w:numId w:val="23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支持使用患者名称来检索相似记录。</w:t>
      </w:r>
    </w:p>
    <w:p w14:paraId="39992042">
      <w:pPr>
        <w:pStyle w:val="5"/>
        <w:numPr>
          <w:ilvl w:val="0"/>
          <w:numId w:val="230"/>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权重设置</w:t>
      </w:r>
    </w:p>
    <w:p w14:paraId="1DDB5738">
      <w:pPr>
        <w:pStyle w:val="11"/>
        <w:numPr>
          <w:ilvl w:val="0"/>
          <w:numId w:val="23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支持配置相似权重阈值，可配置相似度评分超过多少，则自动合并。介于多少到多少直接不自动合并，但是创建相似记录。低于多少，则直接创建新患者信息。</w:t>
      </w:r>
    </w:p>
    <w:p w14:paraId="6613CD12">
      <w:pPr>
        <w:pStyle w:val="11"/>
        <w:numPr>
          <w:ilvl w:val="0"/>
          <w:numId w:val="23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支持随意配置权重项，支持配置患者中的任意一项信息用于匹配用途，支持配置匹配方式：有完全匹配和模糊匹配两种可供选择，模糊匹配支持配置相似度阈值，支持配置每一权重项的分值。</w:t>
      </w:r>
    </w:p>
    <w:p w14:paraId="268EC578">
      <w:pPr>
        <w:pStyle w:val="11"/>
        <w:numPr>
          <w:ilvl w:val="0"/>
          <w:numId w:val="23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支持图形化方式拖拽设置疑似权重阈值。</w:t>
      </w:r>
    </w:p>
    <w:p w14:paraId="4E3B840C">
      <w:pPr>
        <w:pStyle w:val="5"/>
        <w:numPr>
          <w:ilvl w:val="0"/>
          <w:numId w:val="230"/>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患者拆分</w:t>
      </w:r>
    </w:p>
    <w:p w14:paraId="71A0C221">
      <w:pPr>
        <w:pStyle w:val="11"/>
        <w:numPr>
          <w:ilvl w:val="0"/>
          <w:numId w:val="23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支持查看当前合并记录合并前的患者信息。</w:t>
      </w:r>
    </w:p>
    <w:p w14:paraId="7B4AEFCB">
      <w:pPr>
        <w:pStyle w:val="11"/>
        <w:numPr>
          <w:ilvl w:val="0"/>
          <w:numId w:val="23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支持将患者拆分为合并前的状态。</w:t>
      </w:r>
    </w:p>
    <w:p w14:paraId="32948DE9">
      <w:pPr>
        <w:pStyle w:val="11"/>
        <w:numPr>
          <w:ilvl w:val="0"/>
          <w:numId w:val="23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支持使用患者名称来检索相似记录。</w:t>
      </w:r>
    </w:p>
    <w:p w14:paraId="540C0DB5">
      <w:pPr>
        <w:pStyle w:val="4"/>
        <w:numPr>
          <w:ilvl w:val="0"/>
          <w:numId w:val="203"/>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临床数据中心CDR</w:t>
      </w:r>
    </w:p>
    <w:p w14:paraId="17CB1332">
      <w:pPr>
        <w:pStyle w:val="5"/>
        <w:numPr>
          <w:ilvl w:val="0"/>
          <w:numId w:val="235"/>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临床知识库</w:t>
      </w:r>
    </w:p>
    <w:p w14:paraId="24305FDA">
      <w:pPr>
        <w:pStyle w:val="11"/>
        <w:numPr>
          <w:ilvl w:val="0"/>
          <w:numId w:val="236"/>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支持辅助诊疗、检查检验、药品信息的检索与详细信息查看。</w:t>
      </w:r>
    </w:p>
    <w:p w14:paraId="22BAAA0C">
      <w:pPr>
        <w:pStyle w:val="11"/>
        <w:numPr>
          <w:ilvl w:val="0"/>
          <w:numId w:val="236"/>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支持按科室检索相关辅助诊疗、检查检验、药品信息的临床知识库信息。</w:t>
      </w:r>
    </w:p>
    <w:p w14:paraId="39A5BE2F">
      <w:pPr>
        <w:pStyle w:val="5"/>
        <w:numPr>
          <w:ilvl w:val="0"/>
          <w:numId w:val="235"/>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床位管理</w:t>
      </w:r>
    </w:p>
    <w:p w14:paraId="4D6EED43">
      <w:pPr>
        <w:pStyle w:val="11"/>
        <w:numPr>
          <w:ilvl w:val="0"/>
          <w:numId w:val="23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支持查看各科室床位信息，包含有房间、床号、病区、床位类型、使用状态、管床医生、责任护士、是否加床等。</w:t>
      </w:r>
    </w:p>
    <w:p w14:paraId="08CF7A33">
      <w:pPr>
        <w:pStyle w:val="11"/>
        <w:numPr>
          <w:ilvl w:val="0"/>
          <w:numId w:val="237"/>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支持根据科室名称检索。</w:t>
      </w:r>
    </w:p>
    <w:p w14:paraId="4E3C5C9D">
      <w:pPr>
        <w:pStyle w:val="5"/>
        <w:numPr>
          <w:ilvl w:val="0"/>
          <w:numId w:val="235"/>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检查资源</w:t>
      </w:r>
    </w:p>
    <w:p w14:paraId="4F2B4772">
      <w:pPr>
        <w:pStyle w:val="11"/>
        <w:numPr>
          <w:ilvl w:val="0"/>
          <w:numId w:val="238"/>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支持查看检查设备信息，包含有检查设备名称、检查设备类型、检查类型、位置、所属科室、机房名称。</w:t>
      </w:r>
    </w:p>
    <w:p w14:paraId="32963C50">
      <w:pPr>
        <w:pStyle w:val="11"/>
        <w:numPr>
          <w:ilvl w:val="0"/>
          <w:numId w:val="238"/>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支持查看医技资源，包含有医技科室、资源类型、资源名称、排版类型、每日人次、班别、时段规则等。</w:t>
      </w:r>
    </w:p>
    <w:p w14:paraId="264F6776">
      <w:pPr>
        <w:pStyle w:val="5"/>
        <w:numPr>
          <w:ilvl w:val="0"/>
          <w:numId w:val="235"/>
        </w:numPr>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共享文档配置</w:t>
      </w:r>
    </w:p>
    <w:p w14:paraId="2936A6F4">
      <w:pPr>
        <w:pStyle w:val="6"/>
        <w:numPr>
          <w:ilvl w:val="0"/>
          <w:numId w:val="239"/>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文档配置</w:t>
      </w:r>
    </w:p>
    <w:p w14:paraId="55C1CDBC">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显示标准的共享文档、交互服务xml节点信息（名称、值、属性等）</w:t>
      </w:r>
    </w:p>
    <w:p w14:paraId="6CFC20B9">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支持对标准的共享文档的xml节点和参数进行配置（新增、修改、删除）</w:t>
      </w:r>
    </w:p>
    <w:p w14:paraId="2FE59A79">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支持对标准的交互服务的xml节点属性进行配置（新增、修改、删除）</w:t>
      </w:r>
    </w:p>
    <w:p w14:paraId="44655448">
      <w:pPr>
        <w:pStyle w:val="6"/>
        <w:numPr>
          <w:ilvl w:val="0"/>
          <w:numId w:val="239"/>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文档导出</w:t>
      </w:r>
    </w:p>
    <w:p w14:paraId="06EA8359">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支持根据姓名、身份证号、科室、就诊日期，查看各个文档的记录数（默认显示所有）</w:t>
      </w:r>
    </w:p>
    <w:p w14:paraId="3CD3C0A5">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支持点击记录数查看患者信息（组织、姓名、科室、入院日期、出院日期、保密级别、保密级别描述、版本号、住院号、门诊号、身份证、健康卡号等信息），并支持单个导出和批量导出</w:t>
      </w:r>
    </w:p>
    <w:p w14:paraId="4614E751">
      <w:pPr>
        <w:pStyle w:val="6"/>
        <w:numPr>
          <w:ilvl w:val="0"/>
          <w:numId w:val="239"/>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交互服务调用</w:t>
      </w:r>
    </w:p>
    <w:p w14:paraId="24D1692C">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支持根据请求的xml信息，来获取响应信息</w:t>
      </w:r>
    </w:p>
    <w:p w14:paraId="5ADB13F3">
      <w:pPr>
        <w:pStyle w:val="6"/>
        <w:numPr>
          <w:ilvl w:val="0"/>
          <w:numId w:val="239"/>
        </w:numPr>
        <w:topLinePunct w:val="0"/>
        <w:ind w:left="0" w:leftChars="0" w:firstLine="0" w:firstLineChars="0"/>
        <w:rPr>
          <w:rFonts w:hint="eastAsia" w:ascii="宋体" w:hAnsi="宋体" w:eastAsia="宋体" w:cs="宋体"/>
          <w:b w:val="0"/>
          <w:bCs/>
          <w:sz w:val="28"/>
          <w:szCs w:val="28"/>
        </w:rPr>
      </w:pPr>
      <w:r>
        <w:rPr>
          <w:rFonts w:hint="eastAsia" w:ascii="宋体" w:hAnsi="宋体" w:eastAsia="宋体" w:cs="宋体"/>
          <w:b w:val="0"/>
          <w:bCs/>
          <w:sz w:val="28"/>
          <w:szCs w:val="28"/>
        </w:rPr>
        <w:t>共享文档浏览</w:t>
      </w:r>
    </w:p>
    <w:p w14:paraId="6DDA1AC0">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共享文档浏览器检索输入框（可以通过时间、姓名、身份证号、就诊号快速检索）</w:t>
      </w:r>
    </w:p>
    <w:p w14:paraId="374654E0">
      <w:pPr>
        <w:pStyle w:val="11"/>
        <w:rPr>
          <w:rFonts w:hint="eastAsia" w:ascii="宋体" w:hAnsi="宋体" w:eastAsia="宋体" w:cs="宋体"/>
          <w:b w:val="0"/>
          <w:bCs w:val="0"/>
          <w:sz w:val="24"/>
          <w:szCs w:val="24"/>
        </w:rPr>
      </w:pPr>
      <w:r>
        <w:rPr>
          <w:rFonts w:hint="eastAsia" w:ascii="宋体" w:hAnsi="宋体" w:eastAsia="宋体" w:cs="宋体"/>
          <w:b w:val="0"/>
          <w:bCs w:val="0"/>
          <w:sz w:val="24"/>
          <w:szCs w:val="24"/>
        </w:rPr>
        <w:t>支持直接对患者的共享文档进行浏览</w:t>
      </w:r>
    </w:p>
    <w:p w14:paraId="29F7517C">
      <w:pPr>
        <w:pStyle w:val="4"/>
        <w:numPr>
          <w:ilvl w:val="0"/>
          <w:numId w:val="235"/>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匿名设置</w:t>
      </w:r>
    </w:p>
    <w:p w14:paraId="6AE729F2">
      <w:pPr>
        <w:pStyle w:val="11"/>
        <w:numPr>
          <w:ilvl w:val="0"/>
          <w:numId w:val="240"/>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显示数据元信息（标识符、描述、启用状态等）</w:t>
      </w:r>
    </w:p>
    <w:p w14:paraId="3FA5C3A0">
      <w:pPr>
        <w:pStyle w:val="11"/>
        <w:numPr>
          <w:ilvl w:val="0"/>
          <w:numId w:val="240"/>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数据元检索输入框（可以通过标识符和描述进行快速检索）</w:t>
      </w:r>
    </w:p>
    <w:p w14:paraId="13334DDE">
      <w:pPr>
        <w:pStyle w:val="11"/>
        <w:numPr>
          <w:ilvl w:val="0"/>
          <w:numId w:val="240"/>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支持匿名字段的维护（新增、修改、删除）。</w:t>
      </w:r>
    </w:p>
    <w:p w14:paraId="2D4B247F">
      <w:pPr>
        <w:pStyle w:val="4"/>
        <w:numPr>
          <w:ilvl w:val="0"/>
          <w:numId w:val="235"/>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数据元管理</w:t>
      </w:r>
    </w:p>
    <w:p w14:paraId="7F08BE07">
      <w:pPr>
        <w:pStyle w:val="11"/>
        <w:numPr>
          <w:ilvl w:val="0"/>
          <w:numId w:val="241"/>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显示数据元相关信息，包含有数据元编码、数据元名称、数据元描述、值类型编码、值范围编码等。</w:t>
      </w:r>
    </w:p>
    <w:p w14:paraId="20F3F0DB">
      <w:pPr>
        <w:pStyle w:val="11"/>
        <w:numPr>
          <w:ilvl w:val="0"/>
          <w:numId w:val="241"/>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支持维护数据元信息，可维护字段有数据元编码、数据元名称、值类型、值约束、值范围等。</w:t>
      </w:r>
    </w:p>
    <w:p w14:paraId="249C0AA6">
      <w:pPr>
        <w:pStyle w:val="11"/>
        <w:numPr>
          <w:ilvl w:val="0"/>
          <w:numId w:val="241"/>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支持根据数据元编码、数据元名称、数据元拼音、数据元五笔进行检索。</w:t>
      </w:r>
    </w:p>
    <w:p w14:paraId="4CEB6B33">
      <w:pPr>
        <w:pStyle w:val="4"/>
        <w:numPr>
          <w:ilvl w:val="0"/>
          <w:numId w:val="235"/>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系统字典对照</w:t>
      </w:r>
    </w:p>
    <w:p w14:paraId="23C68421">
      <w:pPr>
        <w:pStyle w:val="11"/>
        <w:numPr>
          <w:ilvl w:val="0"/>
          <w:numId w:val="24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支持对字典、字典项使用编码或名称进行检索。</w:t>
      </w:r>
    </w:p>
    <w:p w14:paraId="7058627D">
      <w:pPr>
        <w:pStyle w:val="11"/>
        <w:numPr>
          <w:ilvl w:val="0"/>
          <w:numId w:val="242"/>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支持对字典项进行字典对照映射。</w:t>
      </w:r>
    </w:p>
    <w:p w14:paraId="58A536C2">
      <w:pPr>
        <w:pStyle w:val="4"/>
        <w:numPr>
          <w:ilvl w:val="0"/>
          <w:numId w:val="235"/>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定时任务</w:t>
      </w:r>
    </w:p>
    <w:p w14:paraId="1FC261B5">
      <w:pPr>
        <w:pStyle w:val="11"/>
        <w:numPr>
          <w:ilvl w:val="0"/>
          <w:numId w:val="24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支持新增或编辑任务信息，维护字段：cron表达式、任务类、任务配置、备注 </w:t>
      </w:r>
    </w:p>
    <w:p w14:paraId="714C2CD0">
      <w:pPr>
        <w:pStyle w:val="11"/>
        <w:numPr>
          <w:ilvl w:val="0"/>
          <w:numId w:val="24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支持在维护Cron表达式时，根据当前表达式暂时后面最近10次的执行时间。</w:t>
      </w:r>
    </w:p>
    <w:p w14:paraId="68369DB7">
      <w:pPr>
        <w:pStyle w:val="11"/>
        <w:numPr>
          <w:ilvl w:val="0"/>
          <w:numId w:val="24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任务名称，任务类过滤筛选数据</w:t>
      </w:r>
    </w:p>
    <w:p w14:paraId="223CDB7B">
      <w:pPr>
        <w:pStyle w:val="11"/>
        <w:numPr>
          <w:ilvl w:val="0"/>
          <w:numId w:val="24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支持启用、停止定时任务</w:t>
      </w:r>
    </w:p>
    <w:p w14:paraId="35DDC625">
      <w:pPr>
        <w:pStyle w:val="11"/>
        <w:numPr>
          <w:ilvl w:val="0"/>
          <w:numId w:val="24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支持查看任务日志</w:t>
      </w:r>
    </w:p>
    <w:p w14:paraId="38547CBC">
      <w:pPr>
        <w:pStyle w:val="11"/>
        <w:numPr>
          <w:ilvl w:val="0"/>
          <w:numId w:val="24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支持显示任务当前状态，如：执行中、待执行</w:t>
      </w:r>
    </w:p>
    <w:p w14:paraId="5DC2CB33">
      <w:pPr>
        <w:pStyle w:val="11"/>
        <w:numPr>
          <w:ilvl w:val="0"/>
          <w:numId w:val="243"/>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支持立即执行任务中的任一任务。</w:t>
      </w:r>
    </w:p>
    <w:p w14:paraId="3911C87B">
      <w:pPr>
        <w:pStyle w:val="4"/>
        <w:numPr>
          <w:ilvl w:val="0"/>
          <w:numId w:val="235"/>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数据源设置</w:t>
      </w:r>
    </w:p>
    <w:p w14:paraId="12364347">
      <w:pPr>
        <w:pStyle w:val="11"/>
        <w:numPr>
          <w:ilvl w:val="0"/>
          <w:numId w:val="24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支持新增或编辑数据源，维护字段：数据源名称、数据库类型、主机、端口、用户、密码、数据库、初始连接数、最大连接数、最大等待时长、断线是否重连、数据源描述。</w:t>
      </w:r>
    </w:p>
    <w:p w14:paraId="661C9F5D">
      <w:pPr>
        <w:pStyle w:val="11"/>
        <w:numPr>
          <w:ilvl w:val="0"/>
          <w:numId w:val="24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数据源名称过滤筛选数据</w:t>
      </w:r>
    </w:p>
    <w:p w14:paraId="1780020B">
      <w:pPr>
        <w:pStyle w:val="11"/>
        <w:numPr>
          <w:ilvl w:val="0"/>
          <w:numId w:val="24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支持启用、禁用数据源</w:t>
      </w:r>
    </w:p>
    <w:p w14:paraId="3E71DBE0">
      <w:pPr>
        <w:pStyle w:val="11"/>
        <w:numPr>
          <w:ilvl w:val="0"/>
          <w:numId w:val="244"/>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支持删除数据源</w:t>
      </w:r>
    </w:p>
    <w:p w14:paraId="531B7C4F">
      <w:pPr>
        <w:pStyle w:val="4"/>
        <w:numPr>
          <w:ilvl w:val="0"/>
          <w:numId w:val="235"/>
        </w:numPr>
        <w:ind w:left="0" w:leftChars="0" w:firstLine="0" w:firstLineChars="0"/>
        <w:rPr>
          <w:rFonts w:hint="eastAsia" w:ascii="宋体" w:hAnsi="宋体" w:eastAsia="宋体" w:cs="宋体"/>
          <w:b w:val="0"/>
          <w:bCs w:val="0"/>
          <w:sz w:val="30"/>
          <w:szCs w:val="24"/>
        </w:rPr>
      </w:pPr>
      <w:r>
        <w:rPr>
          <w:rFonts w:hint="eastAsia" w:ascii="宋体" w:hAnsi="宋体" w:eastAsia="宋体" w:cs="宋体"/>
          <w:b w:val="0"/>
          <w:bCs w:val="0"/>
          <w:sz w:val="30"/>
          <w:szCs w:val="24"/>
        </w:rPr>
        <w:t>二次表定义</w:t>
      </w:r>
    </w:p>
    <w:p w14:paraId="3C14A1FB">
      <w:pPr>
        <w:pStyle w:val="11"/>
        <w:numPr>
          <w:ilvl w:val="0"/>
          <w:numId w:val="24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支持根据表名/表标题检索二次表定义信息。</w:t>
      </w:r>
    </w:p>
    <w:p w14:paraId="2624BCBE">
      <w:pPr>
        <w:pStyle w:val="11"/>
        <w:numPr>
          <w:ilvl w:val="0"/>
          <w:numId w:val="24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支持新增、修改二次表定义信息，定义二次表支持添加列，修改列、修改列排序、修改数据类型、字段长度、小数位数、列注释、是否可为、列是否为唯一约束等。</w:t>
      </w:r>
    </w:p>
    <w:p w14:paraId="67AB8B87">
      <w:pPr>
        <w:pStyle w:val="11"/>
        <w:numPr>
          <w:ilvl w:val="0"/>
          <w:numId w:val="24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支持根据表定义生成数据库表信息，支持清空和删除表信息，支持在清空或删除时要求提供密码校验才允许操作，避免误操作或恶意操作。</w:t>
      </w:r>
    </w:p>
    <w:p w14:paraId="00F79029">
      <w:pPr>
        <w:pStyle w:val="11"/>
        <w:numPr>
          <w:ilvl w:val="0"/>
          <w:numId w:val="24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支持对二次表数据来源定义，支持根据不同的Cron表达式定义数据导入时间，支持定义导入格式，支持以各类时间作为参数传入。</w:t>
      </w:r>
    </w:p>
    <w:p w14:paraId="46600E65">
      <w:pPr>
        <w:pStyle w:val="11"/>
        <w:numPr>
          <w:ilvl w:val="0"/>
          <w:numId w:val="245"/>
        </w:numPr>
        <w:topLinePunct w:val="0"/>
        <w:ind w:left="0" w:leftChars="0" w:firstLine="48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支持校验列是否一一对应。</w:t>
      </w:r>
    </w:p>
    <w:p w14:paraId="4A9870E0">
      <w:pPr>
        <w:rPr>
          <w:rFonts w:hint="eastAsia" w:ascii="宋体" w:hAnsi="宋体" w:eastAsia="宋体" w:cs="宋体"/>
          <w:lang w:val="en-US" w:eastAsia="zh-CN"/>
        </w:rPr>
      </w:pPr>
      <w:r>
        <w:rPr>
          <w:rFonts w:hint="eastAsia" w:ascii="宋体" w:hAnsi="宋体" w:eastAsia="宋体" w:cs="宋体"/>
          <w:lang w:val="en-US" w:eastAsia="zh-CN"/>
        </w:rPr>
        <w:br w:type="page"/>
      </w:r>
    </w:p>
    <w:p w14:paraId="6F6F6B29">
      <w:pPr>
        <w:pStyle w:val="3"/>
        <w:numPr>
          <w:ilvl w:val="0"/>
          <w:numId w:val="245"/>
        </w:numPr>
        <w:topLinePunct w:val="0"/>
        <w:ind w:left="0" w:leftChars="0" w:firstLine="480" w:firstLineChars="0"/>
        <w:rPr>
          <w:rFonts w:hint="eastAsia" w:ascii="宋体" w:hAnsi="宋体" w:eastAsia="宋体" w:cs="宋体"/>
          <w:b w:val="0"/>
          <w:bCs w:val="0"/>
          <w:sz w:val="30"/>
          <w:szCs w:val="32"/>
        </w:rPr>
      </w:pPr>
      <w:r>
        <w:rPr>
          <w:rFonts w:hint="eastAsia" w:ascii="宋体" w:hAnsi="宋体" w:eastAsia="宋体" w:cs="宋体"/>
          <w:b w:val="0"/>
          <w:bCs w:val="0"/>
          <w:sz w:val="30"/>
          <w:szCs w:val="32"/>
        </w:rPr>
        <w:t>硬件参数</w:t>
      </w:r>
    </w:p>
    <w:tbl>
      <w:tblPr>
        <w:tblStyle w:val="16"/>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85"/>
        <w:gridCol w:w="1342"/>
        <w:gridCol w:w="4525"/>
        <w:gridCol w:w="885"/>
        <w:gridCol w:w="885"/>
      </w:tblGrid>
      <w:tr w14:paraId="6283D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C66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F56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产品名称</w:t>
            </w:r>
          </w:p>
        </w:tc>
        <w:tc>
          <w:tcPr>
            <w:tcW w:w="2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4C6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配置参数</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D80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15E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r>
      <w:tr w14:paraId="4E964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BCF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B21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密评硬件+软件</w:t>
            </w:r>
          </w:p>
        </w:tc>
        <w:tc>
          <w:tcPr>
            <w:tcW w:w="4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EB4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1、密评所需要的硬件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2、密评所需要的软件</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477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B38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r>
      <w:tr w14:paraId="230B2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7ED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2</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08F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院方自购第三方产品对接平台改造</w:t>
            </w:r>
          </w:p>
        </w:tc>
        <w:tc>
          <w:tcPr>
            <w:tcW w:w="2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141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排队叫号、银医通、微信公众号、静脉配置中心、耗材SPD系统、供应室追溯系统、互联网医院、康复治疗系统、药品追溯系统、DIP、医保智能控费、病案统计系统</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01D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8D9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14:paraId="240A1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10A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3</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1FA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移动医生专用平板</w:t>
            </w:r>
          </w:p>
        </w:tc>
        <w:tc>
          <w:tcPr>
            <w:tcW w:w="2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E15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内存容量：≥128GB；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屏幕尺寸：≥10.4英寸；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运行内存：≥6GB。</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10F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3DF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w:t>
            </w:r>
          </w:p>
        </w:tc>
      </w:tr>
      <w:tr w14:paraId="5AD4F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C42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4</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86A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患者签名专用无线手写板</w:t>
            </w:r>
          </w:p>
        </w:tc>
        <w:tc>
          <w:tcPr>
            <w:tcW w:w="2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4F4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系统：Android 12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CPU：八核 ARM 2.0GHz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DDR 内存：4GB DDR4</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存储：64GB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屏幕尺寸：10.1英寸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显示分辨率：800×1280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776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341E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r>
      <w:tr w14:paraId="143AB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962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5</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0F3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护理大屏系统专用大屏</w:t>
            </w:r>
          </w:p>
        </w:tc>
        <w:tc>
          <w:tcPr>
            <w:tcW w:w="2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3F2A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类型</w:t>
            </w:r>
            <w:bookmarkStart w:id="0" w:name="_GoBack"/>
            <w:bookmarkEnd w:id="0"/>
            <w:r>
              <w:rPr>
                <w:rFonts w:hint="eastAsia" w:ascii="宋体" w:hAnsi="宋体" w:eastAsia="宋体" w:cs="宋体"/>
                <w:i w:val="0"/>
                <w:iCs w:val="0"/>
                <w:color w:val="000000"/>
                <w:kern w:val="0"/>
                <w:sz w:val="24"/>
                <w:szCs w:val="24"/>
                <w:u w:val="none"/>
                <w:lang w:val="en-US" w:eastAsia="zh-CN" w:bidi="ar"/>
              </w:rPr>
              <w:t>,LCD,液晶屏面板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尺寸:55寸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显示比例:16:9</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E0F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4B6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r>
    </w:tbl>
    <w:p w14:paraId="2A60743E">
      <w:pPr>
        <w:spacing w:line="360" w:lineRule="auto"/>
        <w:rPr>
          <w:rFonts w:hint="eastAsia" w:ascii="宋体" w:hAnsi="宋体" w:eastAsia="宋体" w:cs="宋体"/>
          <w:sz w:val="24"/>
          <w:szCs w:val="24"/>
          <w:lang w:val="en-US" w:eastAsia="zh-CN"/>
        </w:rPr>
      </w:pPr>
    </w:p>
    <w:p w14:paraId="315F278E">
      <w:pPr>
        <w:pStyle w:val="11"/>
        <w:rPr>
          <w:rFonts w:hint="eastAsia" w:ascii="宋体" w:hAnsi="宋体" w:eastAsia="宋体" w:cs="宋体"/>
          <w:lang w:val="en-US" w:eastAsia="zh-CN"/>
        </w:rPr>
      </w:pPr>
    </w:p>
    <w:p w14:paraId="3DE1F79E">
      <w:pPr>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D4986"/>
    <w:multiLevelType w:val="singleLevel"/>
    <w:tmpl w:val="81CD4986"/>
    <w:lvl w:ilvl="0" w:tentative="0">
      <w:start w:val="1"/>
      <w:numFmt w:val="decimal"/>
      <w:suff w:val="nothing"/>
      <w:lvlText w:val="%1、"/>
      <w:lvlJc w:val="left"/>
      <w:pPr>
        <w:ind w:left="0" w:firstLine="480"/>
      </w:pPr>
      <w:rPr>
        <w:rFonts w:hint="default"/>
      </w:rPr>
    </w:lvl>
  </w:abstractNum>
  <w:abstractNum w:abstractNumId="1">
    <w:nsid w:val="8312934C"/>
    <w:multiLevelType w:val="singleLevel"/>
    <w:tmpl w:val="8312934C"/>
    <w:lvl w:ilvl="0" w:tentative="0">
      <w:start w:val="1"/>
      <w:numFmt w:val="decimal"/>
      <w:suff w:val="nothing"/>
      <w:lvlText w:val="%1、"/>
      <w:lvlJc w:val="left"/>
      <w:pPr>
        <w:ind w:left="0" w:firstLine="482"/>
      </w:pPr>
      <w:rPr>
        <w:rFonts w:hint="default"/>
      </w:rPr>
    </w:lvl>
  </w:abstractNum>
  <w:abstractNum w:abstractNumId="2">
    <w:nsid w:val="836CFA0A"/>
    <w:multiLevelType w:val="singleLevel"/>
    <w:tmpl w:val="836CFA0A"/>
    <w:lvl w:ilvl="0" w:tentative="0">
      <w:start w:val="1"/>
      <w:numFmt w:val="decimal"/>
      <w:suff w:val="nothing"/>
      <w:lvlText w:val="%1、"/>
      <w:lvlJc w:val="left"/>
      <w:pPr>
        <w:ind w:left="0" w:firstLine="0"/>
      </w:pPr>
      <w:rPr>
        <w:rFonts w:hint="default"/>
      </w:rPr>
    </w:lvl>
  </w:abstractNum>
  <w:abstractNum w:abstractNumId="3">
    <w:nsid w:val="855BBC5F"/>
    <w:multiLevelType w:val="singleLevel"/>
    <w:tmpl w:val="855BBC5F"/>
    <w:lvl w:ilvl="0" w:tentative="0">
      <w:start w:val="1"/>
      <w:numFmt w:val="bullet"/>
      <w:suff w:val="space"/>
      <w:lvlText w:val=""/>
      <w:lvlJc w:val="left"/>
      <w:pPr>
        <w:ind w:left="420" w:firstLine="60"/>
      </w:pPr>
      <w:rPr>
        <w:rFonts w:hint="default" w:ascii="Wingdings" w:hAnsi="Wingdings"/>
      </w:rPr>
    </w:lvl>
  </w:abstractNum>
  <w:abstractNum w:abstractNumId="4">
    <w:nsid w:val="86D87CB0"/>
    <w:multiLevelType w:val="singleLevel"/>
    <w:tmpl w:val="86D87CB0"/>
    <w:lvl w:ilvl="0" w:tentative="0">
      <w:start w:val="1"/>
      <w:numFmt w:val="decimal"/>
      <w:suff w:val="space"/>
      <w:lvlText w:val="%1)"/>
      <w:lvlJc w:val="left"/>
      <w:pPr>
        <w:ind w:left="0" w:firstLine="480"/>
      </w:pPr>
      <w:rPr>
        <w:rFonts w:hint="default"/>
      </w:rPr>
    </w:lvl>
  </w:abstractNum>
  <w:abstractNum w:abstractNumId="5">
    <w:nsid w:val="8914B4FD"/>
    <w:multiLevelType w:val="singleLevel"/>
    <w:tmpl w:val="8914B4FD"/>
    <w:lvl w:ilvl="0" w:tentative="0">
      <w:start w:val="1"/>
      <w:numFmt w:val="decimal"/>
      <w:suff w:val="space"/>
      <w:lvlText w:val="%1)"/>
      <w:lvlJc w:val="left"/>
      <w:pPr>
        <w:ind w:left="0" w:firstLine="480"/>
      </w:pPr>
      <w:rPr>
        <w:rFonts w:hint="default"/>
      </w:rPr>
    </w:lvl>
  </w:abstractNum>
  <w:abstractNum w:abstractNumId="6">
    <w:nsid w:val="89164951"/>
    <w:multiLevelType w:val="singleLevel"/>
    <w:tmpl w:val="89164951"/>
    <w:lvl w:ilvl="0" w:tentative="0">
      <w:start w:val="1"/>
      <w:numFmt w:val="decimal"/>
      <w:suff w:val="space"/>
      <w:lvlText w:val="%1)"/>
      <w:lvlJc w:val="left"/>
      <w:pPr>
        <w:ind w:left="0" w:firstLine="480"/>
      </w:pPr>
      <w:rPr>
        <w:rFonts w:hint="default"/>
      </w:rPr>
    </w:lvl>
  </w:abstractNum>
  <w:abstractNum w:abstractNumId="7">
    <w:nsid w:val="8B39DB69"/>
    <w:multiLevelType w:val="singleLevel"/>
    <w:tmpl w:val="8B39DB69"/>
    <w:lvl w:ilvl="0" w:tentative="0">
      <w:start w:val="1"/>
      <w:numFmt w:val="decimal"/>
      <w:suff w:val="nothing"/>
      <w:lvlText w:val="%1、"/>
      <w:lvlJc w:val="left"/>
      <w:pPr>
        <w:ind w:left="0" w:firstLine="480"/>
      </w:pPr>
      <w:rPr>
        <w:rFonts w:hint="default"/>
      </w:rPr>
    </w:lvl>
  </w:abstractNum>
  <w:abstractNum w:abstractNumId="8">
    <w:nsid w:val="8C4F3342"/>
    <w:multiLevelType w:val="singleLevel"/>
    <w:tmpl w:val="8C4F3342"/>
    <w:lvl w:ilvl="0" w:tentative="0">
      <w:start w:val="1"/>
      <w:numFmt w:val="decimal"/>
      <w:suff w:val="space"/>
      <w:lvlText w:val="%1)"/>
      <w:lvlJc w:val="left"/>
      <w:pPr>
        <w:ind w:left="0" w:firstLine="480"/>
      </w:pPr>
      <w:rPr>
        <w:rFonts w:hint="default"/>
      </w:rPr>
    </w:lvl>
  </w:abstractNum>
  <w:abstractNum w:abstractNumId="9">
    <w:nsid w:val="8DAAC0D1"/>
    <w:multiLevelType w:val="singleLevel"/>
    <w:tmpl w:val="8DAAC0D1"/>
    <w:lvl w:ilvl="0" w:tentative="0">
      <w:start w:val="1"/>
      <w:numFmt w:val="decimal"/>
      <w:suff w:val="nothing"/>
      <w:lvlText w:val="%1、"/>
      <w:lvlJc w:val="left"/>
      <w:pPr>
        <w:ind w:left="0" w:firstLine="480"/>
      </w:pPr>
      <w:rPr>
        <w:rFonts w:hint="default"/>
      </w:rPr>
    </w:lvl>
  </w:abstractNum>
  <w:abstractNum w:abstractNumId="10">
    <w:nsid w:val="8E2530B6"/>
    <w:multiLevelType w:val="singleLevel"/>
    <w:tmpl w:val="8E2530B6"/>
    <w:lvl w:ilvl="0" w:tentative="0">
      <w:start w:val="1"/>
      <w:numFmt w:val="decimal"/>
      <w:suff w:val="space"/>
      <w:lvlText w:val="1.3.1.2.%1."/>
      <w:lvlJc w:val="left"/>
      <w:pPr>
        <w:ind w:left="0" w:firstLine="0"/>
      </w:pPr>
      <w:rPr>
        <w:rFonts w:hint="default"/>
      </w:rPr>
    </w:lvl>
  </w:abstractNum>
  <w:abstractNum w:abstractNumId="11">
    <w:nsid w:val="93F31109"/>
    <w:multiLevelType w:val="singleLevel"/>
    <w:tmpl w:val="93F31109"/>
    <w:lvl w:ilvl="0" w:tentative="0">
      <w:start w:val="1"/>
      <w:numFmt w:val="decimal"/>
      <w:suff w:val="space"/>
      <w:lvlText w:val="%1)"/>
      <w:lvlJc w:val="left"/>
      <w:pPr>
        <w:ind w:left="0" w:firstLine="480"/>
      </w:pPr>
      <w:rPr>
        <w:rFonts w:hint="default"/>
      </w:rPr>
    </w:lvl>
  </w:abstractNum>
  <w:abstractNum w:abstractNumId="12">
    <w:nsid w:val="944D7D9E"/>
    <w:multiLevelType w:val="singleLevel"/>
    <w:tmpl w:val="944D7D9E"/>
    <w:lvl w:ilvl="0" w:tentative="0">
      <w:start w:val="1"/>
      <w:numFmt w:val="decimal"/>
      <w:suff w:val="space"/>
      <w:lvlText w:val="1.1.2.3.%1."/>
      <w:lvlJc w:val="left"/>
      <w:pPr>
        <w:ind w:left="0" w:firstLine="0"/>
      </w:pPr>
      <w:rPr>
        <w:rFonts w:hint="default"/>
      </w:rPr>
    </w:lvl>
  </w:abstractNum>
  <w:abstractNum w:abstractNumId="13">
    <w:nsid w:val="946B22E3"/>
    <w:multiLevelType w:val="singleLevel"/>
    <w:tmpl w:val="946B22E3"/>
    <w:lvl w:ilvl="0" w:tentative="0">
      <w:start w:val="1"/>
      <w:numFmt w:val="decimal"/>
      <w:suff w:val="space"/>
      <w:lvlText w:val="1.1.%1."/>
      <w:lvlJc w:val="left"/>
      <w:pPr>
        <w:ind w:left="0" w:firstLine="0"/>
      </w:pPr>
      <w:rPr>
        <w:rFonts w:hint="default"/>
      </w:rPr>
    </w:lvl>
  </w:abstractNum>
  <w:abstractNum w:abstractNumId="14">
    <w:nsid w:val="94747BD1"/>
    <w:multiLevelType w:val="singleLevel"/>
    <w:tmpl w:val="94747BD1"/>
    <w:lvl w:ilvl="0" w:tentative="0">
      <w:start w:val="1"/>
      <w:numFmt w:val="decimal"/>
      <w:suff w:val="space"/>
      <w:lvlText w:val="%1)"/>
      <w:lvlJc w:val="left"/>
      <w:pPr>
        <w:ind w:left="0" w:firstLine="480"/>
      </w:pPr>
      <w:rPr>
        <w:rFonts w:hint="default"/>
      </w:rPr>
    </w:lvl>
  </w:abstractNum>
  <w:abstractNum w:abstractNumId="15">
    <w:nsid w:val="952DA78E"/>
    <w:multiLevelType w:val="singleLevel"/>
    <w:tmpl w:val="952DA78E"/>
    <w:lvl w:ilvl="0" w:tentative="0">
      <w:start w:val="1"/>
      <w:numFmt w:val="decimal"/>
      <w:suff w:val="space"/>
      <w:lvlText w:val="%1)"/>
      <w:lvlJc w:val="left"/>
      <w:pPr>
        <w:ind w:left="0" w:firstLine="480"/>
      </w:pPr>
      <w:rPr>
        <w:rFonts w:hint="default"/>
      </w:rPr>
    </w:lvl>
  </w:abstractNum>
  <w:abstractNum w:abstractNumId="16">
    <w:nsid w:val="968ABEEF"/>
    <w:multiLevelType w:val="singleLevel"/>
    <w:tmpl w:val="968ABEEF"/>
    <w:lvl w:ilvl="0" w:tentative="0">
      <w:start w:val="1"/>
      <w:numFmt w:val="decimal"/>
      <w:suff w:val="space"/>
      <w:lvlText w:val="%1)"/>
      <w:lvlJc w:val="left"/>
      <w:pPr>
        <w:ind w:left="0" w:firstLine="480"/>
      </w:pPr>
      <w:rPr>
        <w:rFonts w:hint="default"/>
      </w:rPr>
    </w:lvl>
  </w:abstractNum>
  <w:abstractNum w:abstractNumId="17">
    <w:nsid w:val="988AF625"/>
    <w:multiLevelType w:val="singleLevel"/>
    <w:tmpl w:val="988AF625"/>
    <w:lvl w:ilvl="0" w:tentative="0">
      <w:start w:val="1"/>
      <w:numFmt w:val="decimal"/>
      <w:suff w:val="space"/>
      <w:lvlText w:val="%1)"/>
      <w:lvlJc w:val="left"/>
      <w:pPr>
        <w:ind w:left="0" w:firstLine="480"/>
      </w:pPr>
      <w:rPr>
        <w:rFonts w:hint="default"/>
      </w:rPr>
    </w:lvl>
  </w:abstractNum>
  <w:abstractNum w:abstractNumId="18">
    <w:nsid w:val="988F434F"/>
    <w:multiLevelType w:val="singleLevel"/>
    <w:tmpl w:val="988F434F"/>
    <w:lvl w:ilvl="0" w:tentative="0">
      <w:start w:val="1"/>
      <w:numFmt w:val="decimal"/>
      <w:suff w:val="space"/>
      <w:lvlText w:val="%1)"/>
      <w:lvlJc w:val="left"/>
      <w:pPr>
        <w:ind w:left="0" w:firstLine="480"/>
      </w:pPr>
      <w:rPr>
        <w:rFonts w:hint="default"/>
      </w:rPr>
    </w:lvl>
  </w:abstractNum>
  <w:abstractNum w:abstractNumId="19">
    <w:nsid w:val="9B337A45"/>
    <w:multiLevelType w:val="singleLevel"/>
    <w:tmpl w:val="9B337A45"/>
    <w:lvl w:ilvl="0" w:tentative="0">
      <w:start w:val="1"/>
      <w:numFmt w:val="decimal"/>
      <w:suff w:val="space"/>
      <w:lvlText w:val="%1)"/>
      <w:lvlJc w:val="left"/>
      <w:pPr>
        <w:ind w:left="0" w:firstLine="480"/>
      </w:pPr>
      <w:rPr>
        <w:rFonts w:hint="default"/>
      </w:rPr>
    </w:lvl>
  </w:abstractNum>
  <w:abstractNum w:abstractNumId="20">
    <w:nsid w:val="9D233D3E"/>
    <w:multiLevelType w:val="singleLevel"/>
    <w:tmpl w:val="9D233D3E"/>
    <w:lvl w:ilvl="0" w:tentative="0">
      <w:start w:val="1"/>
      <w:numFmt w:val="decimal"/>
      <w:suff w:val="space"/>
      <w:lvlText w:val="1.3.1.5.%1."/>
      <w:lvlJc w:val="left"/>
      <w:pPr>
        <w:ind w:left="0" w:firstLine="0"/>
      </w:pPr>
      <w:rPr>
        <w:rFonts w:hint="default"/>
      </w:rPr>
    </w:lvl>
  </w:abstractNum>
  <w:abstractNum w:abstractNumId="21">
    <w:nsid w:val="9D738A0F"/>
    <w:multiLevelType w:val="singleLevel"/>
    <w:tmpl w:val="9D738A0F"/>
    <w:lvl w:ilvl="0" w:tentative="0">
      <w:start w:val="1"/>
      <w:numFmt w:val="decimal"/>
      <w:suff w:val="space"/>
      <w:lvlText w:val="%1."/>
      <w:lvlJc w:val="left"/>
      <w:pPr>
        <w:ind w:left="0" w:firstLine="480"/>
      </w:pPr>
      <w:rPr>
        <w:rFonts w:hint="default"/>
      </w:rPr>
    </w:lvl>
  </w:abstractNum>
  <w:abstractNum w:abstractNumId="22">
    <w:nsid w:val="9D77E793"/>
    <w:multiLevelType w:val="singleLevel"/>
    <w:tmpl w:val="9D77E793"/>
    <w:lvl w:ilvl="0" w:tentative="0">
      <w:start w:val="1"/>
      <w:numFmt w:val="decimal"/>
      <w:suff w:val="nothing"/>
      <w:lvlText w:val="%1、"/>
      <w:lvlJc w:val="left"/>
      <w:pPr>
        <w:ind w:left="0" w:firstLine="480"/>
      </w:pPr>
      <w:rPr>
        <w:rFonts w:hint="default"/>
      </w:rPr>
    </w:lvl>
  </w:abstractNum>
  <w:abstractNum w:abstractNumId="23">
    <w:nsid w:val="9E053F0B"/>
    <w:multiLevelType w:val="singleLevel"/>
    <w:tmpl w:val="9E053F0B"/>
    <w:lvl w:ilvl="0" w:tentative="0">
      <w:start w:val="1"/>
      <w:numFmt w:val="decimal"/>
      <w:suff w:val="space"/>
      <w:lvlText w:val="%1)"/>
      <w:lvlJc w:val="left"/>
      <w:pPr>
        <w:ind w:left="0" w:firstLine="480"/>
      </w:pPr>
      <w:rPr>
        <w:rFonts w:hint="default"/>
      </w:rPr>
    </w:lvl>
  </w:abstractNum>
  <w:abstractNum w:abstractNumId="24">
    <w:nsid w:val="9E74630A"/>
    <w:multiLevelType w:val="singleLevel"/>
    <w:tmpl w:val="9E74630A"/>
    <w:lvl w:ilvl="0" w:tentative="0">
      <w:start w:val="1"/>
      <w:numFmt w:val="decimal"/>
      <w:suff w:val="space"/>
      <w:lvlText w:val="%1)"/>
      <w:lvlJc w:val="left"/>
      <w:pPr>
        <w:ind w:left="0" w:firstLine="480"/>
      </w:pPr>
      <w:rPr>
        <w:rFonts w:hint="default"/>
      </w:rPr>
    </w:lvl>
  </w:abstractNum>
  <w:abstractNum w:abstractNumId="25">
    <w:nsid w:val="9F9E5C6E"/>
    <w:multiLevelType w:val="singleLevel"/>
    <w:tmpl w:val="9F9E5C6E"/>
    <w:lvl w:ilvl="0" w:tentative="0">
      <w:start w:val="1"/>
      <w:numFmt w:val="decimal"/>
      <w:suff w:val="space"/>
      <w:lvlText w:val="1.2.1.3.%1."/>
      <w:lvlJc w:val="left"/>
      <w:pPr>
        <w:ind w:left="0" w:firstLine="0"/>
      </w:pPr>
      <w:rPr>
        <w:rFonts w:hint="default"/>
      </w:rPr>
    </w:lvl>
  </w:abstractNum>
  <w:abstractNum w:abstractNumId="26">
    <w:nsid w:val="A0BB32E3"/>
    <w:multiLevelType w:val="singleLevel"/>
    <w:tmpl w:val="A0BB32E3"/>
    <w:lvl w:ilvl="0" w:tentative="0">
      <w:start w:val="1"/>
      <w:numFmt w:val="decimal"/>
      <w:suff w:val="space"/>
      <w:lvlText w:val="%1)"/>
      <w:lvlJc w:val="left"/>
      <w:pPr>
        <w:ind w:left="0" w:firstLine="480"/>
      </w:pPr>
      <w:rPr>
        <w:rFonts w:hint="default"/>
      </w:rPr>
    </w:lvl>
  </w:abstractNum>
  <w:abstractNum w:abstractNumId="27">
    <w:nsid w:val="A126F883"/>
    <w:multiLevelType w:val="singleLevel"/>
    <w:tmpl w:val="A126F883"/>
    <w:lvl w:ilvl="0" w:tentative="0">
      <w:start w:val="1"/>
      <w:numFmt w:val="decimal"/>
      <w:suff w:val="nothing"/>
      <w:lvlText w:val="%1、"/>
      <w:lvlJc w:val="left"/>
      <w:pPr>
        <w:ind w:left="0" w:firstLine="480"/>
      </w:pPr>
      <w:rPr>
        <w:rFonts w:hint="default"/>
      </w:rPr>
    </w:lvl>
  </w:abstractNum>
  <w:abstractNum w:abstractNumId="28">
    <w:nsid w:val="A4A813CA"/>
    <w:multiLevelType w:val="singleLevel"/>
    <w:tmpl w:val="A4A813CA"/>
    <w:lvl w:ilvl="0" w:tentative="0">
      <w:start w:val="1"/>
      <w:numFmt w:val="decimal"/>
      <w:suff w:val="nothing"/>
      <w:lvlText w:val="%1、"/>
      <w:lvlJc w:val="left"/>
      <w:pPr>
        <w:ind w:left="0" w:firstLine="480"/>
      </w:pPr>
      <w:rPr>
        <w:rFonts w:hint="default"/>
      </w:rPr>
    </w:lvl>
  </w:abstractNum>
  <w:abstractNum w:abstractNumId="29">
    <w:nsid w:val="A72A3F2C"/>
    <w:multiLevelType w:val="singleLevel"/>
    <w:tmpl w:val="A72A3F2C"/>
    <w:lvl w:ilvl="0" w:tentative="0">
      <w:start w:val="1"/>
      <w:numFmt w:val="decimal"/>
      <w:suff w:val="nothing"/>
      <w:lvlText w:val="%1、"/>
      <w:lvlJc w:val="left"/>
      <w:pPr>
        <w:ind w:left="0" w:firstLine="480"/>
      </w:pPr>
      <w:rPr>
        <w:rFonts w:hint="default"/>
      </w:rPr>
    </w:lvl>
  </w:abstractNum>
  <w:abstractNum w:abstractNumId="30">
    <w:nsid w:val="A7EE53B9"/>
    <w:multiLevelType w:val="singleLevel"/>
    <w:tmpl w:val="A7EE53B9"/>
    <w:lvl w:ilvl="0" w:tentative="0">
      <w:start w:val="1"/>
      <w:numFmt w:val="decimal"/>
      <w:suff w:val="nothing"/>
      <w:lvlText w:val="%1、"/>
      <w:lvlJc w:val="left"/>
      <w:pPr>
        <w:ind w:left="0" w:firstLine="480"/>
      </w:pPr>
      <w:rPr>
        <w:rFonts w:hint="default"/>
      </w:rPr>
    </w:lvl>
  </w:abstractNum>
  <w:abstractNum w:abstractNumId="31">
    <w:nsid w:val="A9AAA812"/>
    <w:multiLevelType w:val="singleLevel"/>
    <w:tmpl w:val="A9AAA812"/>
    <w:lvl w:ilvl="0" w:tentative="0">
      <w:start w:val="1"/>
      <w:numFmt w:val="decimal"/>
      <w:suff w:val="space"/>
      <w:lvlText w:val="%1)"/>
      <w:lvlJc w:val="left"/>
      <w:pPr>
        <w:ind w:left="0" w:firstLine="480"/>
      </w:pPr>
      <w:rPr>
        <w:rFonts w:hint="default"/>
      </w:rPr>
    </w:lvl>
  </w:abstractNum>
  <w:abstractNum w:abstractNumId="32">
    <w:nsid w:val="AA9E6FFD"/>
    <w:multiLevelType w:val="singleLevel"/>
    <w:tmpl w:val="AA9E6FFD"/>
    <w:lvl w:ilvl="0" w:tentative="0">
      <w:start w:val="1"/>
      <w:numFmt w:val="decimal"/>
      <w:suff w:val="nothing"/>
      <w:lvlText w:val="%1、"/>
      <w:lvlJc w:val="left"/>
      <w:pPr>
        <w:ind w:left="0" w:firstLine="480"/>
      </w:pPr>
      <w:rPr>
        <w:rFonts w:hint="default"/>
      </w:rPr>
    </w:lvl>
  </w:abstractNum>
  <w:abstractNum w:abstractNumId="33">
    <w:nsid w:val="AAAD202B"/>
    <w:multiLevelType w:val="singleLevel"/>
    <w:tmpl w:val="AAAD202B"/>
    <w:lvl w:ilvl="0" w:tentative="0">
      <w:start w:val="1"/>
      <w:numFmt w:val="decimal"/>
      <w:suff w:val="space"/>
      <w:lvlText w:val="%1)"/>
      <w:lvlJc w:val="left"/>
      <w:pPr>
        <w:ind w:left="0" w:firstLine="480"/>
      </w:pPr>
      <w:rPr>
        <w:rFonts w:hint="default"/>
      </w:rPr>
    </w:lvl>
  </w:abstractNum>
  <w:abstractNum w:abstractNumId="34">
    <w:nsid w:val="AAB1FDE1"/>
    <w:multiLevelType w:val="singleLevel"/>
    <w:tmpl w:val="AAB1FDE1"/>
    <w:lvl w:ilvl="0" w:tentative="0">
      <w:start w:val="1"/>
      <w:numFmt w:val="decimal"/>
      <w:suff w:val="nothing"/>
      <w:lvlText w:val="%1、"/>
      <w:lvlJc w:val="left"/>
      <w:pPr>
        <w:ind w:left="0" w:firstLine="480"/>
      </w:pPr>
      <w:rPr>
        <w:rFonts w:hint="default"/>
      </w:rPr>
    </w:lvl>
  </w:abstractNum>
  <w:abstractNum w:abstractNumId="35">
    <w:nsid w:val="AB8F1815"/>
    <w:multiLevelType w:val="singleLevel"/>
    <w:tmpl w:val="AB8F1815"/>
    <w:lvl w:ilvl="0" w:tentative="0">
      <w:start w:val="1"/>
      <w:numFmt w:val="decimal"/>
      <w:suff w:val="space"/>
      <w:lvlText w:val="%1)"/>
      <w:lvlJc w:val="left"/>
      <w:pPr>
        <w:ind w:left="0" w:firstLine="480"/>
      </w:pPr>
      <w:rPr>
        <w:rFonts w:hint="default"/>
      </w:rPr>
    </w:lvl>
  </w:abstractNum>
  <w:abstractNum w:abstractNumId="36">
    <w:nsid w:val="ABC8E90A"/>
    <w:multiLevelType w:val="singleLevel"/>
    <w:tmpl w:val="ABC8E90A"/>
    <w:lvl w:ilvl="0" w:tentative="0">
      <w:start w:val="1"/>
      <w:numFmt w:val="decimal"/>
      <w:suff w:val="nothing"/>
      <w:lvlText w:val="%1、"/>
      <w:lvlJc w:val="left"/>
      <w:pPr>
        <w:ind w:left="0" w:firstLine="480"/>
      </w:pPr>
      <w:rPr>
        <w:rFonts w:hint="default"/>
      </w:rPr>
    </w:lvl>
  </w:abstractNum>
  <w:abstractNum w:abstractNumId="37">
    <w:nsid w:val="ABFA2A31"/>
    <w:multiLevelType w:val="singleLevel"/>
    <w:tmpl w:val="ABFA2A31"/>
    <w:lvl w:ilvl="0" w:tentative="0">
      <w:start w:val="1"/>
      <w:numFmt w:val="decimal"/>
      <w:suff w:val="space"/>
      <w:lvlText w:val="%1)"/>
      <w:lvlJc w:val="left"/>
      <w:pPr>
        <w:ind w:left="0" w:firstLine="480"/>
      </w:pPr>
      <w:rPr>
        <w:rFonts w:hint="default"/>
      </w:rPr>
    </w:lvl>
  </w:abstractNum>
  <w:abstractNum w:abstractNumId="38">
    <w:nsid w:val="AC6A5DE0"/>
    <w:multiLevelType w:val="singleLevel"/>
    <w:tmpl w:val="AC6A5DE0"/>
    <w:lvl w:ilvl="0" w:tentative="0">
      <w:start w:val="1"/>
      <w:numFmt w:val="decimal"/>
      <w:suff w:val="space"/>
      <w:lvlText w:val="%1."/>
      <w:lvlJc w:val="left"/>
      <w:pPr>
        <w:ind w:left="0" w:firstLine="480"/>
      </w:pPr>
      <w:rPr>
        <w:rFonts w:hint="default"/>
      </w:rPr>
    </w:lvl>
  </w:abstractNum>
  <w:abstractNum w:abstractNumId="39">
    <w:nsid w:val="ACBBAD42"/>
    <w:multiLevelType w:val="singleLevel"/>
    <w:tmpl w:val="ACBBAD42"/>
    <w:lvl w:ilvl="0" w:tentative="0">
      <w:start w:val="1"/>
      <w:numFmt w:val="decimal"/>
      <w:suff w:val="nothing"/>
      <w:lvlText w:val="%1、"/>
      <w:lvlJc w:val="left"/>
      <w:pPr>
        <w:ind w:left="0" w:firstLine="480"/>
      </w:pPr>
      <w:rPr>
        <w:rFonts w:hint="default"/>
      </w:rPr>
    </w:lvl>
  </w:abstractNum>
  <w:abstractNum w:abstractNumId="40">
    <w:nsid w:val="AD667CD0"/>
    <w:multiLevelType w:val="singleLevel"/>
    <w:tmpl w:val="AD667CD0"/>
    <w:lvl w:ilvl="0" w:tentative="0">
      <w:start w:val="1"/>
      <w:numFmt w:val="decimal"/>
      <w:suff w:val="space"/>
      <w:lvlText w:val="%1)"/>
      <w:lvlJc w:val="left"/>
      <w:pPr>
        <w:ind w:left="0" w:firstLine="480"/>
      </w:pPr>
      <w:rPr>
        <w:rFonts w:hint="default"/>
      </w:rPr>
    </w:lvl>
  </w:abstractNum>
  <w:abstractNum w:abstractNumId="41">
    <w:nsid w:val="ADF8611A"/>
    <w:multiLevelType w:val="singleLevel"/>
    <w:tmpl w:val="ADF8611A"/>
    <w:lvl w:ilvl="0" w:tentative="0">
      <w:start w:val="1"/>
      <w:numFmt w:val="decimal"/>
      <w:suff w:val="space"/>
      <w:lvlText w:val="%1)"/>
      <w:lvlJc w:val="left"/>
      <w:pPr>
        <w:ind w:left="0" w:firstLine="480"/>
      </w:pPr>
      <w:rPr>
        <w:rFonts w:hint="default"/>
      </w:rPr>
    </w:lvl>
  </w:abstractNum>
  <w:abstractNum w:abstractNumId="42">
    <w:nsid w:val="AE452EB0"/>
    <w:multiLevelType w:val="singleLevel"/>
    <w:tmpl w:val="AE452EB0"/>
    <w:lvl w:ilvl="0" w:tentative="0">
      <w:start w:val="1"/>
      <w:numFmt w:val="decimal"/>
      <w:suff w:val="nothing"/>
      <w:lvlText w:val="%1、"/>
      <w:lvlJc w:val="left"/>
      <w:pPr>
        <w:ind w:left="0" w:firstLine="480"/>
      </w:pPr>
      <w:rPr>
        <w:rFonts w:hint="default"/>
      </w:rPr>
    </w:lvl>
  </w:abstractNum>
  <w:abstractNum w:abstractNumId="43">
    <w:nsid w:val="AEC1D697"/>
    <w:multiLevelType w:val="singleLevel"/>
    <w:tmpl w:val="AEC1D697"/>
    <w:lvl w:ilvl="0" w:tentative="0">
      <w:start w:val="1"/>
      <w:numFmt w:val="decimal"/>
      <w:suff w:val="space"/>
      <w:lvlText w:val="%1."/>
      <w:lvlJc w:val="left"/>
      <w:pPr>
        <w:ind w:left="0" w:firstLine="480"/>
      </w:pPr>
      <w:rPr>
        <w:rFonts w:hint="default"/>
      </w:rPr>
    </w:lvl>
  </w:abstractNum>
  <w:abstractNum w:abstractNumId="44">
    <w:nsid w:val="B06C4D40"/>
    <w:multiLevelType w:val="singleLevel"/>
    <w:tmpl w:val="B06C4D40"/>
    <w:lvl w:ilvl="0" w:tentative="0">
      <w:start w:val="1"/>
      <w:numFmt w:val="decimal"/>
      <w:suff w:val="space"/>
      <w:lvlText w:val="1.2.1.5.%1."/>
      <w:lvlJc w:val="left"/>
      <w:pPr>
        <w:ind w:left="0" w:firstLine="0"/>
      </w:pPr>
      <w:rPr>
        <w:rFonts w:hint="default"/>
      </w:rPr>
    </w:lvl>
  </w:abstractNum>
  <w:abstractNum w:abstractNumId="45">
    <w:nsid w:val="B16363A2"/>
    <w:multiLevelType w:val="singleLevel"/>
    <w:tmpl w:val="B16363A2"/>
    <w:lvl w:ilvl="0" w:tentative="0">
      <w:start w:val="1"/>
      <w:numFmt w:val="decimal"/>
      <w:suff w:val="nothing"/>
      <w:lvlText w:val="%1、"/>
      <w:lvlJc w:val="left"/>
      <w:pPr>
        <w:ind w:left="0" w:firstLine="482"/>
      </w:pPr>
      <w:rPr>
        <w:rFonts w:hint="default"/>
      </w:rPr>
    </w:lvl>
  </w:abstractNum>
  <w:abstractNum w:abstractNumId="46">
    <w:nsid w:val="B190CB47"/>
    <w:multiLevelType w:val="singleLevel"/>
    <w:tmpl w:val="B190CB47"/>
    <w:lvl w:ilvl="0" w:tentative="0">
      <w:start w:val="1"/>
      <w:numFmt w:val="decimal"/>
      <w:suff w:val="nothing"/>
      <w:lvlText w:val="%1、"/>
      <w:lvlJc w:val="left"/>
      <w:pPr>
        <w:ind w:left="0" w:firstLine="480"/>
      </w:pPr>
      <w:rPr>
        <w:rFonts w:hint="default"/>
      </w:rPr>
    </w:lvl>
  </w:abstractNum>
  <w:abstractNum w:abstractNumId="47">
    <w:nsid w:val="B1F7123D"/>
    <w:multiLevelType w:val="singleLevel"/>
    <w:tmpl w:val="B1F7123D"/>
    <w:lvl w:ilvl="0" w:tentative="0">
      <w:start w:val="1"/>
      <w:numFmt w:val="decimal"/>
      <w:suff w:val="nothing"/>
      <w:lvlText w:val="%1、."/>
      <w:lvlJc w:val="left"/>
      <w:pPr>
        <w:ind w:left="0" w:firstLine="480"/>
      </w:pPr>
      <w:rPr>
        <w:rFonts w:hint="default"/>
      </w:rPr>
    </w:lvl>
  </w:abstractNum>
  <w:abstractNum w:abstractNumId="48">
    <w:nsid w:val="B25A2F05"/>
    <w:multiLevelType w:val="singleLevel"/>
    <w:tmpl w:val="B25A2F05"/>
    <w:lvl w:ilvl="0" w:tentative="0">
      <w:start w:val="1"/>
      <w:numFmt w:val="decimal"/>
      <w:suff w:val="nothing"/>
      <w:lvlText w:val="%1、"/>
      <w:lvlJc w:val="left"/>
      <w:pPr>
        <w:ind w:left="0" w:firstLine="480"/>
      </w:pPr>
      <w:rPr>
        <w:rFonts w:hint="default"/>
      </w:rPr>
    </w:lvl>
  </w:abstractNum>
  <w:abstractNum w:abstractNumId="49">
    <w:nsid w:val="B40A4225"/>
    <w:multiLevelType w:val="singleLevel"/>
    <w:tmpl w:val="B40A4225"/>
    <w:lvl w:ilvl="0" w:tentative="0">
      <w:start w:val="1"/>
      <w:numFmt w:val="decimal"/>
      <w:suff w:val="nothing"/>
      <w:lvlText w:val="%1、"/>
      <w:lvlJc w:val="left"/>
      <w:pPr>
        <w:ind w:left="0" w:firstLine="0"/>
      </w:pPr>
      <w:rPr>
        <w:rFonts w:hint="default"/>
      </w:rPr>
    </w:lvl>
  </w:abstractNum>
  <w:abstractNum w:abstractNumId="50">
    <w:nsid w:val="B54354A9"/>
    <w:multiLevelType w:val="singleLevel"/>
    <w:tmpl w:val="B54354A9"/>
    <w:lvl w:ilvl="0" w:tentative="0">
      <w:start w:val="1"/>
      <w:numFmt w:val="decimal"/>
      <w:suff w:val="nothing"/>
      <w:lvlText w:val="%1、"/>
      <w:lvlJc w:val="left"/>
      <w:pPr>
        <w:ind w:left="0" w:firstLine="480"/>
      </w:pPr>
      <w:rPr>
        <w:rFonts w:hint="default"/>
      </w:rPr>
    </w:lvl>
  </w:abstractNum>
  <w:abstractNum w:abstractNumId="51">
    <w:nsid w:val="B693C1B1"/>
    <w:multiLevelType w:val="singleLevel"/>
    <w:tmpl w:val="B693C1B1"/>
    <w:lvl w:ilvl="0" w:tentative="0">
      <w:start w:val="1"/>
      <w:numFmt w:val="decimal"/>
      <w:suff w:val="nothing"/>
      <w:lvlText w:val="%1、"/>
      <w:lvlJc w:val="left"/>
      <w:pPr>
        <w:ind w:left="0" w:firstLine="480"/>
      </w:pPr>
      <w:rPr>
        <w:rFonts w:hint="default"/>
      </w:rPr>
    </w:lvl>
  </w:abstractNum>
  <w:abstractNum w:abstractNumId="52">
    <w:nsid w:val="BB464781"/>
    <w:multiLevelType w:val="singleLevel"/>
    <w:tmpl w:val="BB464781"/>
    <w:lvl w:ilvl="0" w:tentative="0">
      <w:start w:val="1"/>
      <w:numFmt w:val="decimal"/>
      <w:suff w:val="nothing"/>
      <w:lvlText w:val="%1、"/>
      <w:lvlJc w:val="left"/>
      <w:pPr>
        <w:ind w:left="0" w:firstLine="480"/>
      </w:pPr>
      <w:rPr>
        <w:rFonts w:hint="default"/>
      </w:rPr>
    </w:lvl>
  </w:abstractNum>
  <w:abstractNum w:abstractNumId="53">
    <w:nsid w:val="BD14766C"/>
    <w:multiLevelType w:val="singleLevel"/>
    <w:tmpl w:val="BD14766C"/>
    <w:lvl w:ilvl="0" w:tentative="0">
      <w:start w:val="1"/>
      <w:numFmt w:val="decimal"/>
      <w:suff w:val="space"/>
      <w:lvlText w:val="1.1.1.2.%1."/>
      <w:lvlJc w:val="left"/>
      <w:pPr>
        <w:ind w:left="0" w:firstLine="0"/>
      </w:pPr>
      <w:rPr>
        <w:rFonts w:hint="default"/>
      </w:rPr>
    </w:lvl>
  </w:abstractNum>
  <w:abstractNum w:abstractNumId="54">
    <w:nsid w:val="BE000890"/>
    <w:multiLevelType w:val="singleLevel"/>
    <w:tmpl w:val="BE000890"/>
    <w:lvl w:ilvl="0" w:tentative="0">
      <w:start w:val="1"/>
      <w:numFmt w:val="decimal"/>
      <w:suff w:val="nothing"/>
      <w:lvlText w:val="%1、"/>
      <w:lvlJc w:val="left"/>
      <w:pPr>
        <w:ind w:left="0" w:firstLine="0"/>
      </w:pPr>
      <w:rPr>
        <w:rFonts w:hint="default"/>
      </w:rPr>
    </w:lvl>
  </w:abstractNum>
  <w:abstractNum w:abstractNumId="55">
    <w:nsid w:val="BEEC0C4A"/>
    <w:multiLevelType w:val="singleLevel"/>
    <w:tmpl w:val="BEEC0C4A"/>
    <w:lvl w:ilvl="0" w:tentative="0">
      <w:start w:val="1"/>
      <w:numFmt w:val="decimal"/>
      <w:suff w:val="nothing"/>
      <w:lvlText w:val="%1、"/>
      <w:lvlJc w:val="left"/>
      <w:pPr>
        <w:ind w:left="0" w:firstLine="480"/>
      </w:pPr>
      <w:rPr>
        <w:rFonts w:hint="default"/>
      </w:rPr>
    </w:lvl>
  </w:abstractNum>
  <w:abstractNum w:abstractNumId="56">
    <w:nsid w:val="BEF5A691"/>
    <w:multiLevelType w:val="singleLevel"/>
    <w:tmpl w:val="BEF5A691"/>
    <w:lvl w:ilvl="0" w:tentative="0">
      <w:start w:val="1"/>
      <w:numFmt w:val="decimal"/>
      <w:suff w:val="space"/>
      <w:lvlText w:val="%1)"/>
      <w:lvlJc w:val="left"/>
      <w:pPr>
        <w:ind w:left="0" w:firstLine="480"/>
      </w:pPr>
      <w:rPr>
        <w:rFonts w:hint="default"/>
      </w:rPr>
    </w:lvl>
  </w:abstractNum>
  <w:abstractNum w:abstractNumId="57">
    <w:nsid w:val="C15C2520"/>
    <w:multiLevelType w:val="singleLevel"/>
    <w:tmpl w:val="C15C2520"/>
    <w:lvl w:ilvl="0" w:tentative="0">
      <w:start w:val="1"/>
      <w:numFmt w:val="decimal"/>
      <w:suff w:val="nothing"/>
      <w:lvlText w:val="%1、"/>
      <w:lvlJc w:val="left"/>
      <w:pPr>
        <w:ind w:left="0" w:firstLine="480"/>
      </w:pPr>
      <w:rPr>
        <w:rFonts w:hint="default"/>
      </w:rPr>
    </w:lvl>
  </w:abstractNum>
  <w:abstractNum w:abstractNumId="58">
    <w:nsid w:val="C228C8E4"/>
    <w:multiLevelType w:val="singleLevel"/>
    <w:tmpl w:val="C228C8E4"/>
    <w:lvl w:ilvl="0" w:tentative="0">
      <w:start w:val="1"/>
      <w:numFmt w:val="decimal"/>
      <w:suff w:val="nothing"/>
      <w:lvlText w:val="%1、"/>
      <w:lvlJc w:val="left"/>
      <w:pPr>
        <w:ind w:left="0" w:firstLine="0"/>
      </w:pPr>
      <w:rPr>
        <w:rFonts w:hint="default"/>
      </w:rPr>
    </w:lvl>
  </w:abstractNum>
  <w:abstractNum w:abstractNumId="59">
    <w:nsid w:val="C2EC19DC"/>
    <w:multiLevelType w:val="singleLevel"/>
    <w:tmpl w:val="C2EC19DC"/>
    <w:lvl w:ilvl="0" w:tentative="0">
      <w:start w:val="1"/>
      <w:numFmt w:val="decimal"/>
      <w:suff w:val="nothing"/>
      <w:lvlText w:val="%1、"/>
      <w:lvlJc w:val="left"/>
      <w:pPr>
        <w:ind w:left="0" w:firstLine="480"/>
      </w:pPr>
      <w:rPr>
        <w:rFonts w:hint="default"/>
      </w:rPr>
    </w:lvl>
  </w:abstractNum>
  <w:abstractNum w:abstractNumId="60">
    <w:nsid w:val="C31A80DD"/>
    <w:multiLevelType w:val="singleLevel"/>
    <w:tmpl w:val="C31A80DD"/>
    <w:lvl w:ilvl="0" w:tentative="0">
      <w:start w:val="1"/>
      <w:numFmt w:val="decimal"/>
      <w:suff w:val="space"/>
      <w:lvlText w:val="%1."/>
      <w:lvlJc w:val="left"/>
      <w:pPr>
        <w:ind w:left="0" w:firstLine="480"/>
      </w:pPr>
      <w:rPr>
        <w:rFonts w:hint="default"/>
      </w:rPr>
    </w:lvl>
  </w:abstractNum>
  <w:abstractNum w:abstractNumId="61">
    <w:nsid w:val="C398A61A"/>
    <w:multiLevelType w:val="singleLevel"/>
    <w:tmpl w:val="C398A61A"/>
    <w:lvl w:ilvl="0" w:tentative="0">
      <w:start w:val="1"/>
      <w:numFmt w:val="decimal"/>
      <w:suff w:val="nothing"/>
      <w:lvlText w:val="%1、"/>
      <w:lvlJc w:val="left"/>
      <w:pPr>
        <w:ind w:left="0" w:firstLine="482"/>
      </w:pPr>
      <w:rPr>
        <w:rFonts w:hint="default"/>
      </w:rPr>
    </w:lvl>
  </w:abstractNum>
  <w:abstractNum w:abstractNumId="62">
    <w:nsid w:val="C4DC83DB"/>
    <w:multiLevelType w:val="singleLevel"/>
    <w:tmpl w:val="C4DC83DB"/>
    <w:lvl w:ilvl="0" w:tentative="0">
      <w:start w:val="1"/>
      <w:numFmt w:val="decimal"/>
      <w:suff w:val="nothing"/>
      <w:lvlText w:val="%1、"/>
      <w:lvlJc w:val="left"/>
      <w:pPr>
        <w:ind w:left="0" w:firstLine="480"/>
      </w:pPr>
      <w:rPr>
        <w:rFonts w:hint="default"/>
      </w:rPr>
    </w:lvl>
  </w:abstractNum>
  <w:abstractNum w:abstractNumId="63">
    <w:nsid w:val="C50EF4C2"/>
    <w:multiLevelType w:val="singleLevel"/>
    <w:tmpl w:val="C50EF4C2"/>
    <w:lvl w:ilvl="0" w:tentative="0">
      <w:start w:val="1"/>
      <w:numFmt w:val="decimal"/>
      <w:suff w:val="nothing"/>
      <w:lvlText w:val="%1、"/>
      <w:lvlJc w:val="left"/>
      <w:pPr>
        <w:ind w:left="0" w:firstLine="480"/>
      </w:pPr>
      <w:rPr>
        <w:rFonts w:hint="default"/>
      </w:rPr>
    </w:lvl>
  </w:abstractNum>
  <w:abstractNum w:abstractNumId="64">
    <w:nsid w:val="C5D47502"/>
    <w:multiLevelType w:val="singleLevel"/>
    <w:tmpl w:val="C5D47502"/>
    <w:lvl w:ilvl="0" w:tentative="0">
      <w:start w:val="1"/>
      <w:numFmt w:val="decimal"/>
      <w:suff w:val="nothing"/>
      <w:lvlText w:val="%1、"/>
      <w:lvlJc w:val="left"/>
      <w:pPr>
        <w:ind w:left="0" w:firstLine="480"/>
      </w:pPr>
      <w:rPr>
        <w:rFonts w:hint="default"/>
      </w:rPr>
    </w:lvl>
  </w:abstractNum>
  <w:abstractNum w:abstractNumId="65">
    <w:nsid w:val="C642FAAE"/>
    <w:multiLevelType w:val="singleLevel"/>
    <w:tmpl w:val="C642FAAE"/>
    <w:lvl w:ilvl="0" w:tentative="0">
      <w:start w:val="1"/>
      <w:numFmt w:val="decimal"/>
      <w:suff w:val="nothing"/>
      <w:lvlText w:val="%1、"/>
      <w:lvlJc w:val="left"/>
      <w:pPr>
        <w:ind w:left="0" w:firstLine="0"/>
      </w:pPr>
      <w:rPr>
        <w:rFonts w:hint="default"/>
      </w:rPr>
    </w:lvl>
  </w:abstractNum>
  <w:abstractNum w:abstractNumId="66">
    <w:nsid w:val="C77DEA13"/>
    <w:multiLevelType w:val="singleLevel"/>
    <w:tmpl w:val="C77DEA13"/>
    <w:lvl w:ilvl="0" w:tentative="0">
      <w:start w:val="1"/>
      <w:numFmt w:val="decimal"/>
      <w:suff w:val="space"/>
      <w:lvlText w:val="1.1.2.1.%1."/>
      <w:lvlJc w:val="left"/>
      <w:pPr>
        <w:ind w:left="0" w:firstLine="482"/>
      </w:pPr>
      <w:rPr>
        <w:rFonts w:hint="default"/>
      </w:rPr>
    </w:lvl>
  </w:abstractNum>
  <w:abstractNum w:abstractNumId="67">
    <w:nsid w:val="C7D3F360"/>
    <w:multiLevelType w:val="singleLevel"/>
    <w:tmpl w:val="C7D3F360"/>
    <w:lvl w:ilvl="0" w:tentative="0">
      <w:start w:val="1"/>
      <w:numFmt w:val="decimal"/>
      <w:suff w:val="nothing"/>
      <w:lvlText w:val="%1、"/>
      <w:lvlJc w:val="left"/>
      <w:pPr>
        <w:ind w:left="0" w:firstLine="480"/>
      </w:pPr>
      <w:rPr>
        <w:rFonts w:hint="default"/>
      </w:rPr>
    </w:lvl>
  </w:abstractNum>
  <w:abstractNum w:abstractNumId="68">
    <w:nsid w:val="C80FCA94"/>
    <w:multiLevelType w:val="singleLevel"/>
    <w:tmpl w:val="C80FCA94"/>
    <w:lvl w:ilvl="0" w:tentative="0">
      <w:start w:val="1"/>
      <w:numFmt w:val="decimal"/>
      <w:suff w:val="space"/>
      <w:lvlText w:val="%1)"/>
      <w:lvlJc w:val="left"/>
      <w:pPr>
        <w:ind w:left="0" w:firstLine="480"/>
      </w:pPr>
      <w:rPr>
        <w:rFonts w:hint="default"/>
      </w:rPr>
    </w:lvl>
  </w:abstractNum>
  <w:abstractNum w:abstractNumId="69">
    <w:nsid w:val="C83D335C"/>
    <w:multiLevelType w:val="singleLevel"/>
    <w:tmpl w:val="C83D335C"/>
    <w:lvl w:ilvl="0" w:tentative="0">
      <w:start w:val="1"/>
      <w:numFmt w:val="decimal"/>
      <w:suff w:val="space"/>
      <w:lvlText w:val="%1)"/>
      <w:lvlJc w:val="left"/>
      <w:pPr>
        <w:ind w:left="0" w:firstLine="480"/>
      </w:pPr>
      <w:rPr>
        <w:rFonts w:hint="default"/>
      </w:rPr>
    </w:lvl>
  </w:abstractNum>
  <w:abstractNum w:abstractNumId="70">
    <w:nsid w:val="C8BF2EDF"/>
    <w:multiLevelType w:val="singleLevel"/>
    <w:tmpl w:val="C8BF2EDF"/>
    <w:lvl w:ilvl="0" w:tentative="0">
      <w:start w:val="1"/>
      <w:numFmt w:val="bullet"/>
      <w:suff w:val="space"/>
      <w:lvlText w:val=""/>
      <w:lvlJc w:val="left"/>
      <w:pPr>
        <w:ind w:left="420" w:firstLine="60"/>
      </w:pPr>
      <w:rPr>
        <w:rFonts w:hint="default" w:ascii="Wingdings" w:hAnsi="Wingdings"/>
      </w:rPr>
    </w:lvl>
  </w:abstractNum>
  <w:abstractNum w:abstractNumId="71">
    <w:nsid w:val="CB65CF90"/>
    <w:multiLevelType w:val="singleLevel"/>
    <w:tmpl w:val="CB65CF90"/>
    <w:lvl w:ilvl="0" w:tentative="0">
      <w:start w:val="1"/>
      <w:numFmt w:val="decimal"/>
      <w:suff w:val="nothing"/>
      <w:lvlText w:val="%1、"/>
      <w:lvlJc w:val="left"/>
      <w:pPr>
        <w:ind w:left="0" w:firstLine="0"/>
      </w:pPr>
      <w:rPr>
        <w:rFonts w:hint="default"/>
      </w:rPr>
    </w:lvl>
  </w:abstractNum>
  <w:abstractNum w:abstractNumId="72">
    <w:nsid w:val="CBFE8CA2"/>
    <w:multiLevelType w:val="singleLevel"/>
    <w:tmpl w:val="CBFE8CA2"/>
    <w:lvl w:ilvl="0" w:tentative="0">
      <w:start w:val="1"/>
      <w:numFmt w:val="decimal"/>
      <w:suff w:val="space"/>
      <w:lvlText w:val="%1)"/>
      <w:lvlJc w:val="left"/>
      <w:pPr>
        <w:ind w:left="0" w:firstLine="480"/>
      </w:pPr>
      <w:rPr>
        <w:rFonts w:hint="default"/>
      </w:rPr>
    </w:lvl>
  </w:abstractNum>
  <w:abstractNum w:abstractNumId="73">
    <w:nsid w:val="CC5CD391"/>
    <w:multiLevelType w:val="singleLevel"/>
    <w:tmpl w:val="CC5CD391"/>
    <w:lvl w:ilvl="0" w:tentative="0">
      <w:start w:val="1"/>
      <w:numFmt w:val="decimal"/>
      <w:suff w:val="nothing"/>
      <w:lvlText w:val="%1、"/>
      <w:lvlJc w:val="left"/>
      <w:pPr>
        <w:ind w:left="0" w:firstLine="482"/>
      </w:pPr>
      <w:rPr>
        <w:rFonts w:hint="default"/>
      </w:rPr>
    </w:lvl>
  </w:abstractNum>
  <w:abstractNum w:abstractNumId="74">
    <w:nsid w:val="CFBD01E0"/>
    <w:multiLevelType w:val="singleLevel"/>
    <w:tmpl w:val="CFBD01E0"/>
    <w:lvl w:ilvl="0" w:tentative="0">
      <w:start w:val="1"/>
      <w:numFmt w:val="decimal"/>
      <w:suff w:val="nothing"/>
      <w:lvlText w:val="%1、"/>
      <w:lvlJc w:val="left"/>
      <w:pPr>
        <w:ind w:left="0" w:firstLine="480"/>
      </w:pPr>
      <w:rPr>
        <w:rFonts w:hint="default"/>
      </w:rPr>
    </w:lvl>
  </w:abstractNum>
  <w:abstractNum w:abstractNumId="75">
    <w:nsid w:val="D05F0400"/>
    <w:multiLevelType w:val="singleLevel"/>
    <w:tmpl w:val="D05F0400"/>
    <w:lvl w:ilvl="0" w:tentative="0">
      <w:start w:val="1"/>
      <w:numFmt w:val="decimal"/>
      <w:suff w:val="space"/>
      <w:lvlText w:val="%1)"/>
      <w:lvlJc w:val="left"/>
      <w:pPr>
        <w:ind w:left="0" w:firstLine="480"/>
      </w:pPr>
      <w:rPr>
        <w:rFonts w:hint="default"/>
      </w:rPr>
    </w:lvl>
  </w:abstractNum>
  <w:abstractNum w:abstractNumId="76">
    <w:nsid w:val="D09913BA"/>
    <w:multiLevelType w:val="singleLevel"/>
    <w:tmpl w:val="D09913BA"/>
    <w:lvl w:ilvl="0" w:tentative="0">
      <w:start w:val="1"/>
      <w:numFmt w:val="decimal"/>
      <w:suff w:val="space"/>
      <w:lvlText w:val="%1)"/>
      <w:lvlJc w:val="left"/>
      <w:pPr>
        <w:ind w:left="0" w:firstLine="480"/>
      </w:pPr>
      <w:rPr>
        <w:rFonts w:hint="default"/>
      </w:rPr>
    </w:lvl>
  </w:abstractNum>
  <w:abstractNum w:abstractNumId="77">
    <w:nsid w:val="D0E2E01A"/>
    <w:multiLevelType w:val="singleLevel"/>
    <w:tmpl w:val="D0E2E01A"/>
    <w:lvl w:ilvl="0" w:tentative="0">
      <w:start w:val="1"/>
      <w:numFmt w:val="decimal"/>
      <w:suff w:val="nothing"/>
      <w:lvlText w:val="%1、"/>
      <w:lvlJc w:val="left"/>
      <w:pPr>
        <w:ind w:left="0" w:firstLine="482"/>
      </w:pPr>
      <w:rPr>
        <w:rFonts w:hint="default"/>
      </w:rPr>
    </w:lvl>
  </w:abstractNum>
  <w:abstractNum w:abstractNumId="78">
    <w:nsid w:val="D34FD950"/>
    <w:multiLevelType w:val="singleLevel"/>
    <w:tmpl w:val="D34FD950"/>
    <w:lvl w:ilvl="0" w:tentative="0">
      <w:start w:val="1"/>
      <w:numFmt w:val="decimal"/>
      <w:suff w:val="nothing"/>
      <w:lvlText w:val="%1、"/>
      <w:lvlJc w:val="left"/>
      <w:pPr>
        <w:ind w:left="0" w:firstLine="480"/>
      </w:pPr>
      <w:rPr>
        <w:rFonts w:hint="default"/>
      </w:rPr>
    </w:lvl>
  </w:abstractNum>
  <w:abstractNum w:abstractNumId="79">
    <w:nsid w:val="D444110F"/>
    <w:multiLevelType w:val="singleLevel"/>
    <w:tmpl w:val="D444110F"/>
    <w:lvl w:ilvl="0" w:tentative="0">
      <w:start w:val="1"/>
      <w:numFmt w:val="decimal"/>
      <w:suff w:val="space"/>
      <w:lvlText w:val="%1)"/>
      <w:lvlJc w:val="left"/>
      <w:pPr>
        <w:ind w:left="0" w:firstLine="480"/>
      </w:pPr>
      <w:rPr>
        <w:rFonts w:hint="default"/>
      </w:rPr>
    </w:lvl>
  </w:abstractNum>
  <w:abstractNum w:abstractNumId="80">
    <w:nsid w:val="D492D7B1"/>
    <w:multiLevelType w:val="singleLevel"/>
    <w:tmpl w:val="D492D7B1"/>
    <w:lvl w:ilvl="0" w:tentative="0">
      <w:start w:val="1"/>
      <w:numFmt w:val="decimal"/>
      <w:suff w:val="space"/>
      <w:lvlText w:val="%1)"/>
      <w:lvlJc w:val="left"/>
      <w:pPr>
        <w:ind w:left="0" w:firstLine="480"/>
      </w:pPr>
      <w:rPr>
        <w:rFonts w:hint="default"/>
      </w:rPr>
    </w:lvl>
  </w:abstractNum>
  <w:abstractNum w:abstractNumId="81">
    <w:nsid w:val="D630FBA2"/>
    <w:multiLevelType w:val="singleLevel"/>
    <w:tmpl w:val="D630FBA2"/>
    <w:lvl w:ilvl="0" w:tentative="0">
      <w:start w:val="1"/>
      <w:numFmt w:val="decimal"/>
      <w:suff w:val="nothing"/>
      <w:lvlText w:val="%1、"/>
      <w:lvlJc w:val="left"/>
      <w:pPr>
        <w:ind w:left="0" w:firstLine="480"/>
      </w:pPr>
      <w:rPr>
        <w:rFonts w:hint="default"/>
      </w:rPr>
    </w:lvl>
  </w:abstractNum>
  <w:abstractNum w:abstractNumId="82">
    <w:nsid w:val="D642FEEE"/>
    <w:multiLevelType w:val="singleLevel"/>
    <w:tmpl w:val="D642FEEE"/>
    <w:lvl w:ilvl="0" w:tentative="0">
      <w:start w:val="1"/>
      <w:numFmt w:val="decimal"/>
      <w:suff w:val="space"/>
      <w:lvlText w:val="%1)"/>
      <w:lvlJc w:val="left"/>
      <w:pPr>
        <w:ind w:left="0" w:firstLine="480"/>
      </w:pPr>
      <w:rPr>
        <w:rFonts w:hint="default"/>
      </w:rPr>
    </w:lvl>
  </w:abstractNum>
  <w:abstractNum w:abstractNumId="83">
    <w:nsid w:val="D69176EC"/>
    <w:multiLevelType w:val="singleLevel"/>
    <w:tmpl w:val="D69176EC"/>
    <w:lvl w:ilvl="0" w:tentative="0">
      <w:start w:val="1"/>
      <w:numFmt w:val="decimal"/>
      <w:suff w:val="nothing"/>
      <w:lvlText w:val="%1）"/>
      <w:lvlJc w:val="left"/>
      <w:pPr>
        <w:ind w:left="0" w:firstLine="480"/>
      </w:pPr>
      <w:rPr>
        <w:rFonts w:hint="default"/>
      </w:rPr>
    </w:lvl>
  </w:abstractNum>
  <w:abstractNum w:abstractNumId="84">
    <w:nsid w:val="D8580B26"/>
    <w:multiLevelType w:val="singleLevel"/>
    <w:tmpl w:val="D8580B26"/>
    <w:lvl w:ilvl="0" w:tentative="0">
      <w:start w:val="1"/>
      <w:numFmt w:val="decimal"/>
      <w:suff w:val="space"/>
      <w:lvlText w:val="1.1.1.4.%1."/>
      <w:lvlJc w:val="left"/>
      <w:pPr>
        <w:ind w:left="0" w:firstLine="0"/>
      </w:pPr>
      <w:rPr>
        <w:rFonts w:hint="default"/>
      </w:rPr>
    </w:lvl>
  </w:abstractNum>
  <w:abstractNum w:abstractNumId="85">
    <w:nsid w:val="D9B48539"/>
    <w:multiLevelType w:val="singleLevel"/>
    <w:tmpl w:val="D9B48539"/>
    <w:lvl w:ilvl="0" w:tentative="0">
      <w:start w:val="1"/>
      <w:numFmt w:val="bullet"/>
      <w:suff w:val="space"/>
      <w:lvlText w:val=""/>
      <w:lvlJc w:val="left"/>
      <w:pPr>
        <w:ind w:left="420" w:firstLine="60"/>
      </w:pPr>
      <w:rPr>
        <w:rFonts w:hint="default" w:ascii="Wingdings" w:hAnsi="Wingdings"/>
      </w:rPr>
    </w:lvl>
  </w:abstractNum>
  <w:abstractNum w:abstractNumId="86">
    <w:nsid w:val="D9F0F237"/>
    <w:multiLevelType w:val="singleLevel"/>
    <w:tmpl w:val="D9F0F237"/>
    <w:lvl w:ilvl="0" w:tentative="0">
      <w:start w:val="1"/>
      <w:numFmt w:val="decimal"/>
      <w:suff w:val="space"/>
      <w:lvlText w:val="%1)"/>
      <w:lvlJc w:val="left"/>
      <w:pPr>
        <w:ind w:left="0" w:firstLine="480"/>
      </w:pPr>
      <w:rPr>
        <w:rFonts w:hint="default"/>
      </w:rPr>
    </w:lvl>
  </w:abstractNum>
  <w:abstractNum w:abstractNumId="87">
    <w:nsid w:val="DB3D1DF1"/>
    <w:multiLevelType w:val="singleLevel"/>
    <w:tmpl w:val="DB3D1DF1"/>
    <w:lvl w:ilvl="0" w:tentative="0">
      <w:start w:val="1"/>
      <w:numFmt w:val="decimal"/>
      <w:suff w:val="nothing"/>
      <w:lvlText w:val="%1、"/>
      <w:lvlJc w:val="left"/>
      <w:pPr>
        <w:ind w:left="0" w:firstLine="482"/>
      </w:pPr>
      <w:rPr>
        <w:rFonts w:hint="default"/>
      </w:rPr>
    </w:lvl>
  </w:abstractNum>
  <w:abstractNum w:abstractNumId="88">
    <w:nsid w:val="DD163169"/>
    <w:multiLevelType w:val="singleLevel"/>
    <w:tmpl w:val="DD163169"/>
    <w:lvl w:ilvl="0" w:tentative="0">
      <w:start w:val="1"/>
      <w:numFmt w:val="decimal"/>
      <w:suff w:val="nothing"/>
      <w:lvlText w:val="%1、"/>
      <w:lvlJc w:val="left"/>
      <w:pPr>
        <w:ind w:left="0" w:firstLine="482"/>
      </w:pPr>
      <w:rPr>
        <w:rFonts w:hint="default"/>
      </w:rPr>
    </w:lvl>
  </w:abstractNum>
  <w:abstractNum w:abstractNumId="89">
    <w:nsid w:val="DE71E25D"/>
    <w:multiLevelType w:val="singleLevel"/>
    <w:tmpl w:val="DE71E25D"/>
    <w:lvl w:ilvl="0" w:tentative="0">
      <w:start w:val="1"/>
      <w:numFmt w:val="decimal"/>
      <w:suff w:val="space"/>
      <w:lvlText w:val="1.1.2.%1."/>
      <w:lvlJc w:val="left"/>
      <w:pPr>
        <w:ind w:left="0" w:firstLine="482"/>
      </w:pPr>
      <w:rPr>
        <w:rFonts w:hint="default"/>
      </w:rPr>
    </w:lvl>
  </w:abstractNum>
  <w:abstractNum w:abstractNumId="90">
    <w:nsid w:val="E1CB11CF"/>
    <w:multiLevelType w:val="singleLevel"/>
    <w:tmpl w:val="E1CB11CF"/>
    <w:lvl w:ilvl="0" w:tentative="0">
      <w:start w:val="1"/>
      <w:numFmt w:val="decimal"/>
      <w:suff w:val="space"/>
      <w:lvlText w:val="%1)"/>
      <w:lvlJc w:val="left"/>
      <w:pPr>
        <w:ind w:left="0" w:firstLine="480"/>
      </w:pPr>
      <w:rPr>
        <w:rFonts w:hint="default"/>
      </w:rPr>
    </w:lvl>
  </w:abstractNum>
  <w:abstractNum w:abstractNumId="91">
    <w:nsid w:val="E6CD1658"/>
    <w:multiLevelType w:val="singleLevel"/>
    <w:tmpl w:val="E6CD1658"/>
    <w:lvl w:ilvl="0" w:tentative="0">
      <w:start w:val="1"/>
      <w:numFmt w:val="decimal"/>
      <w:suff w:val="nothing"/>
      <w:lvlText w:val="%1、"/>
      <w:lvlJc w:val="left"/>
      <w:pPr>
        <w:ind w:left="0" w:firstLine="482"/>
      </w:pPr>
      <w:rPr>
        <w:rFonts w:hint="default"/>
      </w:rPr>
    </w:lvl>
  </w:abstractNum>
  <w:abstractNum w:abstractNumId="92">
    <w:nsid w:val="E75E098F"/>
    <w:multiLevelType w:val="singleLevel"/>
    <w:tmpl w:val="E75E098F"/>
    <w:lvl w:ilvl="0" w:tentative="0">
      <w:start w:val="1"/>
      <w:numFmt w:val="decimal"/>
      <w:suff w:val="space"/>
      <w:lvlText w:val="%1)"/>
      <w:lvlJc w:val="left"/>
      <w:pPr>
        <w:ind w:left="0" w:firstLine="480"/>
      </w:pPr>
      <w:rPr>
        <w:rFonts w:hint="default"/>
      </w:rPr>
    </w:lvl>
  </w:abstractNum>
  <w:abstractNum w:abstractNumId="93">
    <w:nsid w:val="E9347B70"/>
    <w:multiLevelType w:val="singleLevel"/>
    <w:tmpl w:val="E9347B70"/>
    <w:lvl w:ilvl="0" w:tentative="0">
      <w:start w:val="1"/>
      <w:numFmt w:val="decimal"/>
      <w:suff w:val="nothing"/>
      <w:lvlText w:val="%1、"/>
      <w:lvlJc w:val="left"/>
      <w:pPr>
        <w:ind w:left="0" w:firstLine="480"/>
      </w:pPr>
      <w:rPr>
        <w:rFonts w:hint="default"/>
      </w:rPr>
    </w:lvl>
  </w:abstractNum>
  <w:abstractNum w:abstractNumId="94">
    <w:nsid w:val="EA58729D"/>
    <w:multiLevelType w:val="singleLevel"/>
    <w:tmpl w:val="EA58729D"/>
    <w:lvl w:ilvl="0" w:tentative="0">
      <w:start w:val="1"/>
      <w:numFmt w:val="decimal"/>
      <w:suff w:val="space"/>
      <w:lvlText w:val="%1)"/>
      <w:lvlJc w:val="left"/>
      <w:pPr>
        <w:ind w:left="0" w:firstLine="480"/>
      </w:pPr>
      <w:rPr>
        <w:rFonts w:hint="default"/>
      </w:rPr>
    </w:lvl>
  </w:abstractNum>
  <w:abstractNum w:abstractNumId="95">
    <w:nsid w:val="EAAE0EF7"/>
    <w:multiLevelType w:val="singleLevel"/>
    <w:tmpl w:val="EAAE0EF7"/>
    <w:lvl w:ilvl="0" w:tentative="0">
      <w:start w:val="1"/>
      <w:numFmt w:val="decimal"/>
      <w:suff w:val="nothing"/>
      <w:lvlText w:val="%1、"/>
      <w:lvlJc w:val="left"/>
      <w:pPr>
        <w:ind w:left="0" w:firstLine="482"/>
      </w:pPr>
      <w:rPr>
        <w:rFonts w:hint="default"/>
      </w:rPr>
    </w:lvl>
  </w:abstractNum>
  <w:abstractNum w:abstractNumId="96">
    <w:nsid w:val="EB200C66"/>
    <w:multiLevelType w:val="singleLevel"/>
    <w:tmpl w:val="EB200C66"/>
    <w:lvl w:ilvl="0" w:tentative="0">
      <w:start w:val="1"/>
      <w:numFmt w:val="decimal"/>
      <w:suff w:val="space"/>
      <w:lvlText w:val="%1)"/>
      <w:lvlJc w:val="left"/>
      <w:pPr>
        <w:ind w:left="0" w:firstLine="480"/>
      </w:pPr>
      <w:rPr>
        <w:rFonts w:hint="default"/>
      </w:rPr>
    </w:lvl>
  </w:abstractNum>
  <w:abstractNum w:abstractNumId="97">
    <w:nsid w:val="EB83AA94"/>
    <w:multiLevelType w:val="singleLevel"/>
    <w:tmpl w:val="EB83AA94"/>
    <w:lvl w:ilvl="0" w:tentative="0">
      <w:start w:val="1"/>
      <w:numFmt w:val="decimal"/>
      <w:suff w:val="space"/>
      <w:lvlText w:val="%1)"/>
      <w:lvlJc w:val="left"/>
      <w:pPr>
        <w:ind w:left="0" w:firstLine="480"/>
      </w:pPr>
      <w:rPr>
        <w:rFonts w:hint="default"/>
      </w:rPr>
    </w:lvl>
  </w:abstractNum>
  <w:abstractNum w:abstractNumId="98">
    <w:nsid w:val="EC0EA579"/>
    <w:multiLevelType w:val="singleLevel"/>
    <w:tmpl w:val="EC0EA579"/>
    <w:lvl w:ilvl="0" w:tentative="0">
      <w:start w:val="1"/>
      <w:numFmt w:val="decimal"/>
      <w:suff w:val="nothing"/>
      <w:lvlText w:val="%1、"/>
      <w:lvlJc w:val="left"/>
      <w:pPr>
        <w:ind w:left="0" w:firstLine="480"/>
      </w:pPr>
      <w:rPr>
        <w:rFonts w:hint="default"/>
      </w:rPr>
    </w:lvl>
  </w:abstractNum>
  <w:abstractNum w:abstractNumId="99">
    <w:nsid w:val="ED652B56"/>
    <w:multiLevelType w:val="singleLevel"/>
    <w:tmpl w:val="ED652B56"/>
    <w:lvl w:ilvl="0" w:tentative="0">
      <w:start w:val="1"/>
      <w:numFmt w:val="decimal"/>
      <w:suff w:val="space"/>
      <w:lvlText w:val="%1)"/>
      <w:lvlJc w:val="left"/>
      <w:pPr>
        <w:ind w:left="0" w:firstLine="480"/>
      </w:pPr>
      <w:rPr>
        <w:rFonts w:hint="default"/>
      </w:rPr>
    </w:lvl>
  </w:abstractNum>
  <w:abstractNum w:abstractNumId="100">
    <w:nsid w:val="EE595A88"/>
    <w:multiLevelType w:val="singleLevel"/>
    <w:tmpl w:val="EE595A88"/>
    <w:lvl w:ilvl="0" w:tentative="0">
      <w:start w:val="1"/>
      <w:numFmt w:val="decimal"/>
      <w:suff w:val="space"/>
      <w:lvlText w:val="%1)"/>
      <w:lvlJc w:val="left"/>
      <w:pPr>
        <w:ind w:left="0" w:firstLine="480"/>
      </w:pPr>
      <w:rPr>
        <w:rFonts w:hint="default"/>
      </w:rPr>
    </w:lvl>
  </w:abstractNum>
  <w:abstractNum w:abstractNumId="101">
    <w:nsid w:val="EECA4598"/>
    <w:multiLevelType w:val="singleLevel"/>
    <w:tmpl w:val="EECA4598"/>
    <w:lvl w:ilvl="0" w:tentative="0">
      <w:start w:val="1"/>
      <w:numFmt w:val="decimal"/>
      <w:suff w:val="nothing"/>
      <w:lvlText w:val="%1、"/>
      <w:lvlJc w:val="left"/>
      <w:pPr>
        <w:ind w:left="0" w:firstLine="482"/>
      </w:pPr>
      <w:rPr>
        <w:rFonts w:hint="default"/>
      </w:rPr>
    </w:lvl>
  </w:abstractNum>
  <w:abstractNum w:abstractNumId="102">
    <w:nsid w:val="EEEC75D6"/>
    <w:multiLevelType w:val="singleLevel"/>
    <w:tmpl w:val="EEEC75D6"/>
    <w:lvl w:ilvl="0" w:tentative="0">
      <w:start w:val="1"/>
      <w:numFmt w:val="decimal"/>
      <w:suff w:val="nothing"/>
      <w:lvlText w:val="%1、"/>
      <w:lvlJc w:val="left"/>
      <w:pPr>
        <w:ind w:left="0" w:firstLine="480"/>
      </w:pPr>
      <w:rPr>
        <w:rFonts w:hint="default"/>
      </w:rPr>
    </w:lvl>
  </w:abstractNum>
  <w:abstractNum w:abstractNumId="103">
    <w:nsid w:val="EFF41768"/>
    <w:multiLevelType w:val="singleLevel"/>
    <w:tmpl w:val="EFF41768"/>
    <w:lvl w:ilvl="0" w:tentative="0">
      <w:start w:val="1"/>
      <w:numFmt w:val="decimal"/>
      <w:suff w:val="nothing"/>
      <w:lvlText w:val="%1、"/>
      <w:lvlJc w:val="left"/>
      <w:pPr>
        <w:ind w:left="0" w:firstLine="0"/>
      </w:pPr>
      <w:rPr>
        <w:rFonts w:hint="default"/>
      </w:rPr>
    </w:lvl>
  </w:abstractNum>
  <w:abstractNum w:abstractNumId="104">
    <w:nsid w:val="F02C3093"/>
    <w:multiLevelType w:val="singleLevel"/>
    <w:tmpl w:val="F02C3093"/>
    <w:lvl w:ilvl="0" w:tentative="0">
      <w:start w:val="1"/>
      <w:numFmt w:val="decimal"/>
      <w:suff w:val="space"/>
      <w:lvlText w:val="1.1.2.4.%1."/>
      <w:lvlJc w:val="left"/>
      <w:pPr>
        <w:ind w:left="0" w:firstLine="0"/>
      </w:pPr>
      <w:rPr>
        <w:rFonts w:hint="default"/>
      </w:rPr>
    </w:lvl>
  </w:abstractNum>
  <w:abstractNum w:abstractNumId="105">
    <w:nsid w:val="F0587523"/>
    <w:multiLevelType w:val="singleLevel"/>
    <w:tmpl w:val="F0587523"/>
    <w:lvl w:ilvl="0" w:tentative="0">
      <w:start w:val="1"/>
      <w:numFmt w:val="decimal"/>
      <w:suff w:val="nothing"/>
      <w:lvlText w:val="%1、"/>
      <w:lvlJc w:val="left"/>
      <w:pPr>
        <w:ind w:left="0" w:firstLine="482"/>
      </w:pPr>
      <w:rPr>
        <w:rFonts w:hint="default"/>
      </w:rPr>
    </w:lvl>
  </w:abstractNum>
  <w:abstractNum w:abstractNumId="106">
    <w:nsid w:val="F0F247FC"/>
    <w:multiLevelType w:val="singleLevel"/>
    <w:tmpl w:val="F0F247FC"/>
    <w:lvl w:ilvl="0" w:tentative="0">
      <w:start w:val="1"/>
      <w:numFmt w:val="decimal"/>
      <w:suff w:val="nothing"/>
      <w:lvlText w:val="%1、"/>
      <w:lvlJc w:val="left"/>
      <w:pPr>
        <w:ind w:left="0" w:firstLine="480"/>
      </w:pPr>
      <w:rPr>
        <w:rFonts w:hint="default"/>
      </w:rPr>
    </w:lvl>
  </w:abstractNum>
  <w:abstractNum w:abstractNumId="107">
    <w:nsid w:val="F1F329C0"/>
    <w:multiLevelType w:val="singleLevel"/>
    <w:tmpl w:val="F1F329C0"/>
    <w:lvl w:ilvl="0" w:tentative="0">
      <w:start w:val="1"/>
      <w:numFmt w:val="decimal"/>
      <w:suff w:val="space"/>
      <w:lvlText w:val="%1)"/>
      <w:lvlJc w:val="left"/>
      <w:pPr>
        <w:ind w:left="0" w:firstLine="480"/>
      </w:pPr>
      <w:rPr>
        <w:rFonts w:hint="default"/>
      </w:rPr>
    </w:lvl>
  </w:abstractNum>
  <w:abstractNum w:abstractNumId="108">
    <w:nsid w:val="F22E434A"/>
    <w:multiLevelType w:val="singleLevel"/>
    <w:tmpl w:val="F22E434A"/>
    <w:lvl w:ilvl="0" w:tentative="0">
      <w:start w:val="1"/>
      <w:numFmt w:val="decimal"/>
      <w:suff w:val="nothing"/>
      <w:lvlText w:val="%1、"/>
      <w:lvlJc w:val="left"/>
      <w:pPr>
        <w:ind w:left="0" w:firstLine="480"/>
      </w:pPr>
      <w:rPr>
        <w:rFonts w:hint="default"/>
      </w:rPr>
    </w:lvl>
  </w:abstractNum>
  <w:abstractNum w:abstractNumId="109">
    <w:nsid w:val="F2FAC3E0"/>
    <w:multiLevelType w:val="singleLevel"/>
    <w:tmpl w:val="F2FAC3E0"/>
    <w:lvl w:ilvl="0" w:tentative="0">
      <w:start w:val="1"/>
      <w:numFmt w:val="decimal"/>
      <w:suff w:val="nothing"/>
      <w:lvlText w:val="%1、"/>
      <w:lvlJc w:val="left"/>
      <w:pPr>
        <w:ind w:left="0" w:firstLine="480"/>
      </w:pPr>
      <w:rPr>
        <w:rFonts w:hint="default"/>
      </w:rPr>
    </w:lvl>
  </w:abstractNum>
  <w:abstractNum w:abstractNumId="110">
    <w:nsid w:val="F2FD6DD5"/>
    <w:multiLevelType w:val="singleLevel"/>
    <w:tmpl w:val="F2FD6DD5"/>
    <w:lvl w:ilvl="0" w:tentative="0">
      <w:start w:val="1"/>
      <w:numFmt w:val="decimal"/>
      <w:suff w:val="space"/>
      <w:lvlText w:val="%1)"/>
      <w:lvlJc w:val="left"/>
      <w:pPr>
        <w:ind w:left="0" w:firstLine="480"/>
      </w:pPr>
      <w:rPr>
        <w:rFonts w:hint="default"/>
      </w:rPr>
    </w:lvl>
  </w:abstractNum>
  <w:abstractNum w:abstractNumId="111">
    <w:nsid w:val="F36F711C"/>
    <w:multiLevelType w:val="singleLevel"/>
    <w:tmpl w:val="F36F711C"/>
    <w:lvl w:ilvl="0" w:tentative="0">
      <w:start w:val="1"/>
      <w:numFmt w:val="decimal"/>
      <w:suff w:val="space"/>
      <w:lvlText w:val="%1)"/>
      <w:lvlJc w:val="left"/>
      <w:pPr>
        <w:ind w:left="0" w:firstLine="480"/>
      </w:pPr>
      <w:rPr>
        <w:rFonts w:hint="default"/>
      </w:rPr>
    </w:lvl>
  </w:abstractNum>
  <w:abstractNum w:abstractNumId="112">
    <w:nsid w:val="F454AA2A"/>
    <w:multiLevelType w:val="singleLevel"/>
    <w:tmpl w:val="F454AA2A"/>
    <w:lvl w:ilvl="0" w:tentative="0">
      <w:start w:val="1"/>
      <w:numFmt w:val="decimal"/>
      <w:suff w:val="nothing"/>
      <w:lvlText w:val="%1、"/>
      <w:lvlJc w:val="left"/>
      <w:pPr>
        <w:ind w:left="0" w:firstLine="480"/>
      </w:pPr>
      <w:rPr>
        <w:rFonts w:hint="default"/>
      </w:rPr>
    </w:lvl>
  </w:abstractNum>
  <w:abstractNum w:abstractNumId="113">
    <w:nsid w:val="F50DEDC0"/>
    <w:multiLevelType w:val="singleLevel"/>
    <w:tmpl w:val="F50DEDC0"/>
    <w:lvl w:ilvl="0" w:tentative="0">
      <w:start w:val="1"/>
      <w:numFmt w:val="decimal"/>
      <w:suff w:val="nothing"/>
      <w:lvlText w:val="%1、"/>
      <w:lvlJc w:val="left"/>
      <w:pPr>
        <w:ind w:left="0" w:firstLine="480"/>
      </w:pPr>
      <w:rPr>
        <w:rFonts w:hint="default"/>
      </w:rPr>
    </w:lvl>
  </w:abstractNum>
  <w:abstractNum w:abstractNumId="114">
    <w:nsid w:val="F6175AFE"/>
    <w:multiLevelType w:val="singleLevel"/>
    <w:tmpl w:val="F6175AFE"/>
    <w:lvl w:ilvl="0" w:tentative="0">
      <w:start w:val="1"/>
      <w:numFmt w:val="decimal"/>
      <w:suff w:val="nothing"/>
      <w:lvlText w:val="%1、"/>
      <w:lvlJc w:val="left"/>
      <w:pPr>
        <w:ind w:left="0" w:firstLine="0"/>
      </w:pPr>
      <w:rPr>
        <w:rFonts w:hint="default"/>
      </w:rPr>
    </w:lvl>
  </w:abstractNum>
  <w:abstractNum w:abstractNumId="115">
    <w:nsid w:val="F737FF75"/>
    <w:multiLevelType w:val="singleLevel"/>
    <w:tmpl w:val="F737FF75"/>
    <w:lvl w:ilvl="0" w:tentative="0">
      <w:start w:val="1"/>
      <w:numFmt w:val="decimal"/>
      <w:suff w:val="nothing"/>
      <w:lvlText w:val="%1、"/>
      <w:lvlJc w:val="left"/>
      <w:pPr>
        <w:ind w:left="0" w:firstLine="480"/>
      </w:pPr>
      <w:rPr>
        <w:rFonts w:hint="default"/>
      </w:rPr>
    </w:lvl>
  </w:abstractNum>
  <w:abstractNum w:abstractNumId="116">
    <w:nsid w:val="F7DDE38C"/>
    <w:multiLevelType w:val="singleLevel"/>
    <w:tmpl w:val="F7DDE38C"/>
    <w:lvl w:ilvl="0" w:tentative="0">
      <w:start w:val="1"/>
      <w:numFmt w:val="decimal"/>
      <w:suff w:val="space"/>
      <w:lvlText w:val="%1)"/>
      <w:lvlJc w:val="left"/>
      <w:pPr>
        <w:ind w:left="0" w:firstLine="480"/>
      </w:pPr>
      <w:rPr>
        <w:rFonts w:hint="default"/>
      </w:rPr>
    </w:lvl>
  </w:abstractNum>
  <w:abstractNum w:abstractNumId="117">
    <w:nsid w:val="F87D4321"/>
    <w:multiLevelType w:val="singleLevel"/>
    <w:tmpl w:val="F87D4321"/>
    <w:lvl w:ilvl="0" w:tentative="0">
      <w:start w:val="1"/>
      <w:numFmt w:val="decimal"/>
      <w:suff w:val="nothing"/>
      <w:lvlText w:val="%1、"/>
      <w:lvlJc w:val="left"/>
      <w:pPr>
        <w:ind w:left="0" w:firstLine="480"/>
      </w:pPr>
      <w:rPr>
        <w:rFonts w:hint="default"/>
      </w:rPr>
    </w:lvl>
  </w:abstractNum>
  <w:abstractNum w:abstractNumId="118">
    <w:nsid w:val="F992347E"/>
    <w:multiLevelType w:val="singleLevel"/>
    <w:tmpl w:val="F992347E"/>
    <w:lvl w:ilvl="0" w:tentative="0">
      <w:start w:val="1"/>
      <w:numFmt w:val="decimal"/>
      <w:suff w:val="space"/>
      <w:lvlText w:val="%1)"/>
      <w:lvlJc w:val="left"/>
      <w:pPr>
        <w:ind w:left="0" w:firstLine="480"/>
      </w:pPr>
      <w:rPr>
        <w:rFonts w:hint="default"/>
      </w:rPr>
    </w:lvl>
  </w:abstractNum>
  <w:abstractNum w:abstractNumId="119">
    <w:nsid w:val="FCBC4A12"/>
    <w:multiLevelType w:val="singleLevel"/>
    <w:tmpl w:val="FCBC4A12"/>
    <w:lvl w:ilvl="0" w:tentative="0">
      <w:start w:val="1"/>
      <w:numFmt w:val="decimal"/>
      <w:suff w:val="space"/>
      <w:lvlText w:val="%1)"/>
      <w:lvlJc w:val="left"/>
      <w:pPr>
        <w:ind w:left="0" w:firstLine="480"/>
      </w:pPr>
      <w:rPr>
        <w:rFonts w:hint="default"/>
      </w:rPr>
    </w:lvl>
  </w:abstractNum>
  <w:abstractNum w:abstractNumId="120">
    <w:nsid w:val="FF66A1EB"/>
    <w:multiLevelType w:val="singleLevel"/>
    <w:tmpl w:val="FF66A1EB"/>
    <w:lvl w:ilvl="0" w:tentative="0">
      <w:start w:val="1"/>
      <w:numFmt w:val="decimal"/>
      <w:suff w:val="nothing"/>
      <w:lvlText w:val="%1、"/>
      <w:lvlJc w:val="left"/>
      <w:pPr>
        <w:ind w:left="0" w:firstLine="480"/>
      </w:pPr>
      <w:rPr>
        <w:rFonts w:hint="default"/>
      </w:rPr>
    </w:lvl>
  </w:abstractNum>
  <w:abstractNum w:abstractNumId="121">
    <w:nsid w:val="0373F5D8"/>
    <w:multiLevelType w:val="singleLevel"/>
    <w:tmpl w:val="0373F5D8"/>
    <w:lvl w:ilvl="0" w:tentative="0">
      <w:start w:val="1"/>
      <w:numFmt w:val="decimal"/>
      <w:suff w:val="nothing"/>
      <w:lvlText w:val="%1、"/>
      <w:lvlJc w:val="left"/>
      <w:pPr>
        <w:ind w:left="0" w:firstLine="480"/>
      </w:pPr>
      <w:rPr>
        <w:rFonts w:hint="default"/>
      </w:rPr>
    </w:lvl>
  </w:abstractNum>
  <w:abstractNum w:abstractNumId="122">
    <w:nsid w:val="0458FCB7"/>
    <w:multiLevelType w:val="singleLevel"/>
    <w:tmpl w:val="0458FCB7"/>
    <w:lvl w:ilvl="0" w:tentative="0">
      <w:start w:val="1"/>
      <w:numFmt w:val="decimal"/>
      <w:suff w:val="space"/>
      <w:lvlText w:val="%1)"/>
      <w:lvlJc w:val="left"/>
      <w:pPr>
        <w:ind w:left="0" w:firstLine="480"/>
      </w:pPr>
      <w:rPr>
        <w:rFonts w:hint="default"/>
      </w:rPr>
    </w:lvl>
  </w:abstractNum>
  <w:abstractNum w:abstractNumId="123">
    <w:nsid w:val="05A5C762"/>
    <w:multiLevelType w:val="singleLevel"/>
    <w:tmpl w:val="05A5C762"/>
    <w:lvl w:ilvl="0" w:tentative="0">
      <w:start w:val="1"/>
      <w:numFmt w:val="decimal"/>
      <w:suff w:val="space"/>
      <w:lvlText w:val="1.2.1.%1."/>
      <w:lvlJc w:val="left"/>
      <w:pPr>
        <w:ind w:left="0" w:firstLine="0"/>
      </w:pPr>
      <w:rPr>
        <w:rFonts w:hint="default"/>
      </w:rPr>
    </w:lvl>
  </w:abstractNum>
  <w:abstractNum w:abstractNumId="124">
    <w:nsid w:val="06CA19ED"/>
    <w:multiLevelType w:val="singleLevel"/>
    <w:tmpl w:val="06CA19ED"/>
    <w:lvl w:ilvl="0" w:tentative="0">
      <w:start w:val="1"/>
      <w:numFmt w:val="decimal"/>
      <w:suff w:val="space"/>
      <w:lvlText w:val="1.3.1.%1."/>
      <w:lvlJc w:val="left"/>
      <w:pPr>
        <w:ind w:left="0" w:firstLine="0"/>
      </w:pPr>
      <w:rPr>
        <w:rFonts w:hint="default"/>
      </w:rPr>
    </w:lvl>
  </w:abstractNum>
  <w:abstractNum w:abstractNumId="125">
    <w:nsid w:val="0745F3A8"/>
    <w:multiLevelType w:val="singleLevel"/>
    <w:tmpl w:val="0745F3A8"/>
    <w:lvl w:ilvl="0" w:tentative="0">
      <w:start w:val="1"/>
      <w:numFmt w:val="decimal"/>
      <w:suff w:val="nothing"/>
      <w:lvlText w:val="%1、"/>
      <w:lvlJc w:val="left"/>
      <w:pPr>
        <w:ind w:left="0" w:firstLine="480"/>
      </w:pPr>
      <w:rPr>
        <w:rFonts w:hint="default"/>
      </w:rPr>
    </w:lvl>
  </w:abstractNum>
  <w:abstractNum w:abstractNumId="126">
    <w:nsid w:val="077DF48B"/>
    <w:multiLevelType w:val="singleLevel"/>
    <w:tmpl w:val="077DF48B"/>
    <w:lvl w:ilvl="0" w:tentative="0">
      <w:start w:val="1"/>
      <w:numFmt w:val="decimal"/>
      <w:suff w:val="nothing"/>
      <w:lvlText w:val="%1、"/>
      <w:lvlJc w:val="left"/>
      <w:pPr>
        <w:ind w:left="0" w:firstLine="480"/>
      </w:pPr>
      <w:rPr>
        <w:rFonts w:hint="default"/>
      </w:rPr>
    </w:lvl>
  </w:abstractNum>
  <w:abstractNum w:abstractNumId="127">
    <w:nsid w:val="0826E697"/>
    <w:multiLevelType w:val="singleLevel"/>
    <w:tmpl w:val="0826E697"/>
    <w:lvl w:ilvl="0" w:tentative="0">
      <w:start w:val="1"/>
      <w:numFmt w:val="decimal"/>
      <w:suff w:val="space"/>
      <w:lvlText w:val="1.1.1.3.%1."/>
      <w:lvlJc w:val="left"/>
      <w:pPr>
        <w:ind w:left="0" w:firstLine="0"/>
      </w:pPr>
      <w:rPr>
        <w:rFonts w:hint="default"/>
      </w:rPr>
    </w:lvl>
  </w:abstractNum>
  <w:abstractNum w:abstractNumId="128">
    <w:nsid w:val="093FC1C5"/>
    <w:multiLevelType w:val="singleLevel"/>
    <w:tmpl w:val="093FC1C5"/>
    <w:lvl w:ilvl="0" w:tentative="0">
      <w:start w:val="1"/>
      <w:numFmt w:val="decimal"/>
      <w:suff w:val="nothing"/>
      <w:lvlText w:val="%1、"/>
      <w:lvlJc w:val="left"/>
      <w:pPr>
        <w:ind w:left="0" w:firstLine="480"/>
      </w:pPr>
      <w:rPr>
        <w:rFonts w:hint="default"/>
      </w:rPr>
    </w:lvl>
  </w:abstractNum>
  <w:abstractNum w:abstractNumId="129">
    <w:nsid w:val="09E5663A"/>
    <w:multiLevelType w:val="singleLevel"/>
    <w:tmpl w:val="09E5663A"/>
    <w:lvl w:ilvl="0" w:tentative="0">
      <w:start w:val="1"/>
      <w:numFmt w:val="decimal"/>
      <w:suff w:val="space"/>
      <w:lvlText w:val="%1)"/>
      <w:lvlJc w:val="left"/>
      <w:pPr>
        <w:ind w:left="0" w:firstLine="480"/>
      </w:pPr>
      <w:rPr>
        <w:rFonts w:hint="default"/>
      </w:rPr>
    </w:lvl>
  </w:abstractNum>
  <w:abstractNum w:abstractNumId="130">
    <w:nsid w:val="0A341B81"/>
    <w:multiLevelType w:val="singleLevel"/>
    <w:tmpl w:val="0A341B81"/>
    <w:lvl w:ilvl="0" w:tentative="0">
      <w:start w:val="1"/>
      <w:numFmt w:val="decimal"/>
      <w:suff w:val="nothing"/>
      <w:lvlText w:val="%1、"/>
      <w:lvlJc w:val="left"/>
      <w:pPr>
        <w:ind w:left="0" w:firstLine="480"/>
      </w:pPr>
      <w:rPr>
        <w:rFonts w:hint="default"/>
      </w:rPr>
    </w:lvl>
  </w:abstractNum>
  <w:abstractNum w:abstractNumId="131">
    <w:nsid w:val="0CBC1F4E"/>
    <w:multiLevelType w:val="singleLevel"/>
    <w:tmpl w:val="0CBC1F4E"/>
    <w:lvl w:ilvl="0" w:tentative="0">
      <w:start w:val="1"/>
      <w:numFmt w:val="decimal"/>
      <w:suff w:val="nothing"/>
      <w:lvlText w:val="%1、"/>
      <w:lvlJc w:val="left"/>
      <w:pPr>
        <w:ind w:left="0" w:firstLine="0"/>
      </w:pPr>
      <w:rPr>
        <w:rFonts w:hint="default"/>
      </w:rPr>
    </w:lvl>
  </w:abstractNum>
  <w:abstractNum w:abstractNumId="132">
    <w:nsid w:val="11F8D053"/>
    <w:multiLevelType w:val="singleLevel"/>
    <w:tmpl w:val="11F8D053"/>
    <w:lvl w:ilvl="0" w:tentative="0">
      <w:start w:val="1"/>
      <w:numFmt w:val="decimal"/>
      <w:suff w:val="nothing"/>
      <w:lvlText w:val="%1、"/>
      <w:lvlJc w:val="left"/>
      <w:pPr>
        <w:ind w:left="0" w:firstLine="480"/>
      </w:pPr>
      <w:rPr>
        <w:rFonts w:hint="default"/>
      </w:rPr>
    </w:lvl>
  </w:abstractNum>
  <w:abstractNum w:abstractNumId="133">
    <w:nsid w:val="1272EE72"/>
    <w:multiLevelType w:val="singleLevel"/>
    <w:tmpl w:val="1272EE72"/>
    <w:lvl w:ilvl="0" w:tentative="0">
      <w:start w:val="1"/>
      <w:numFmt w:val="decimal"/>
      <w:suff w:val="nothing"/>
      <w:lvlText w:val="%1、"/>
      <w:lvlJc w:val="left"/>
      <w:pPr>
        <w:ind w:left="0" w:firstLine="480"/>
      </w:pPr>
      <w:rPr>
        <w:rFonts w:hint="default"/>
      </w:rPr>
    </w:lvl>
  </w:abstractNum>
  <w:abstractNum w:abstractNumId="134">
    <w:nsid w:val="12BC53C3"/>
    <w:multiLevelType w:val="singleLevel"/>
    <w:tmpl w:val="12BC53C3"/>
    <w:lvl w:ilvl="0" w:tentative="0">
      <w:start w:val="1"/>
      <w:numFmt w:val="decimal"/>
      <w:suff w:val="nothing"/>
      <w:lvlText w:val="%1、"/>
      <w:lvlJc w:val="left"/>
      <w:pPr>
        <w:ind w:left="0" w:firstLine="480"/>
      </w:pPr>
      <w:rPr>
        <w:rFonts w:hint="default"/>
      </w:rPr>
    </w:lvl>
  </w:abstractNum>
  <w:abstractNum w:abstractNumId="135">
    <w:nsid w:val="134277D5"/>
    <w:multiLevelType w:val="singleLevel"/>
    <w:tmpl w:val="134277D5"/>
    <w:lvl w:ilvl="0" w:tentative="0">
      <w:start w:val="1"/>
      <w:numFmt w:val="decimal"/>
      <w:suff w:val="nothing"/>
      <w:lvlText w:val="%1、"/>
      <w:lvlJc w:val="left"/>
      <w:pPr>
        <w:ind w:left="0" w:firstLine="480"/>
      </w:pPr>
      <w:rPr>
        <w:rFonts w:hint="default"/>
      </w:rPr>
    </w:lvl>
  </w:abstractNum>
  <w:abstractNum w:abstractNumId="136">
    <w:nsid w:val="150FE42D"/>
    <w:multiLevelType w:val="singleLevel"/>
    <w:tmpl w:val="150FE42D"/>
    <w:lvl w:ilvl="0" w:tentative="0">
      <w:start w:val="1"/>
      <w:numFmt w:val="decimal"/>
      <w:suff w:val="nothing"/>
      <w:lvlText w:val="%1、"/>
      <w:lvlJc w:val="left"/>
      <w:pPr>
        <w:ind w:left="0" w:firstLine="480"/>
      </w:pPr>
      <w:rPr>
        <w:rFonts w:hint="default"/>
      </w:rPr>
    </w:lvl>
  </w:abstractNum>
  <w:abstractNum w:abstractNumId="137">
    <w:nsid w:val="16156DD6"/>
    <w:multiLevelType w:val="singleLevel"/>
    <w:tmpl w:val="16156DD6"/>
    <w:lvl w:ilvl="0" w:tentative="0">
      <w:start w:val="1"/>
      <w:numFmt w:val="decimal"/>
      <w:suff w:val="nothing"/>
      <w:lvlText w:val="%1、"/>
      <w:lvlJc w:val="left"/>
      <w:pPr>
        <w:ind w:left="0" w:firstLine="0"/>
      </w:pPr>
      <w:rPr>
        <w:rFonts w:hint="default"/>
      </w:rPr>
    </w:lvl>
  </w:abstractNum>
  <w:abstractNum w:abstractNumId="138">
    <w:nsid w:val="17C1074A"/>
    <w:multiLevelType w:val="singleLevel"/>
    <w:tmpl w:val="17C1074A"/>
    <w:lvl w:ilvl="0" w:tentative="0">
      <w:start w:val="1"/>
      <w:numFmt w:val="decimal"/>
      <w:suff w:val="nothing"/>
      <w:lvlText w:val="%1、"/>
      <w:lvlJc w:val="left"/>
      <w:pPr>
        <w:ind w:left="0" w:firstLine="0"/>
      </w:pPr>
      <w:rPr>
        <w:rFonts w:hint="default"/>
      </w:rPr>
    </w:lvl>
  </w:abstractNum>
  <w:abstractNum w:abstractNumId="139">
    <w:nsid w:val="18BE0BFD"/>
    <w:multiLevelType w:val="singleLevel"/>
    <w:tmpl w:val="18BE0BFD"/>
    <w:lvl w:ilvl="0" w:tentative="0">
      <w:start w:val="1"/>
      <w:numFmt w:val="decimal"/>
      <w:suff w:val="space"/>
      <w:lvlText w:val="%1)"/>
      <w:lvlJc w:val="left"/>
      <w:pPr>
        <w:ind w:left="0" w:firstLine="480"/>
      </w:pPr>
      <w:rPr>
        <w:rFonts w:hint="default"/>
      </w:rPr>
    </w:lvl>
  </w:abstractNum>
  <w:abstractNum w:abstractNumId="140">
    <w:nsid w:val="18DCF6E4"/>
    <w:multiLevelType w:val="singleLevel"/>
    <w:tmpl w:val="18DCF6E4"/>
    <w:lvl w:ilvl="0" w:tentative="0">
      <w:start w:val="1"/>
      <w:numFmt w:val="decimal"/>
      <w:suff w:val="nothing"/>
      <w:lvlText w:val="%1、"/>
      <w:lvlJc w:val="left"/>
      <w:pPr>
        <w:ind w:left="0" w:firstLine="480"/>
      </w:pPr>
      <w:rPr>
        <w:rFonts w:hint="default"/>
      </w:rPr>
    </w:lvl>
  </w:abstractNum>
  <w:abstractNum w:abstractNumId="141">
    <w:nsid w:val="1AEA0C06"/>
    <w:multiLevelType w:val="singleLevel"/>
    <w:tmpl w:val="1AEA0C06"/>
    <w:lvl w:ilvl="0" w:tentative="0">
      <w:start w:val="1"/>
      <w:numFmt w:val="decimal"/>
      <w:suff w:val="nothing"/>
      <w:lvlText w:val="%1、"/>
      <w:lvlJc w:val="left"/>
      <w:pPr>
        <w:ind w:left="0" w:firstLine="480"/>
      </w:pPr>
      <w:rPr>
        <w:rFonts w:hint="default"/>
      </w:rPr>
    </w:lvl>
  </w:abstractNum>
  <w:abstractNum w:abstractNumId="142">
    <w:nsid w:val="1AF07CF4"/>
    <w:multiLevelType w:val="singleLevel"/>
    <w:tmpl w:val="1AF07CF4"/>
    <w:lvl w:ilvl="0" w:tentative="0">
      <w:start w:val="1"/>
      <w:numFmt w:val="decimal"/>
      <w:suff w:val="nothing"/>
      <w:lvlText w:val="%1、"/>
      <w:lvlJc w:val="left"/>
      <w:pPr>
        <w:ind w:left="0" w:firstLine="482"/>
      </w:pPr>
      <w:rPr>
        <w:rFonts w:hint="default"/>
      </w:rPr>
    </w:lvl>
  </w:abstractNum>
  <w:abstractNum w:abstractNumId="143">
    <w:nsid w:val="1BB2D2F4"/>
    <w:multiLevelType w:val="singleLevel"/>
    <w:tmpl w:val="1BB2D2F4"/>
    <w:lvl w:ilvl="0" w:tentative="0">
      <w:start w:val="1"/>
      <w:numFmt w:val="decimal"/>
      <w:suff w:val="nothing"/>
      <w:lvlText w:val="%1、"/>
      <w:lvlJc w:val="left"/>
      <w:pPr>
        <w:ind w:left="0" w:firstLine="480"/>
      </w:pPr>
      <w:rPr>
        <w:rFonts w:hint="default"/>
      </w:rPr>
    </w:lvl>
  </w:abstractNum>
  <w:abstractNum w:abstractNumId="144">
    <w:nsid w:val="1BFB2324"/>
    <w:multiLevelType w:val="singleLevel"/>
    <w:tmpl w:val="1BFB2324"/>
    <w:lvl w:ilvl="0" w:tentative="0">
      <w:start w:val="1"/>
      <w:numFmt w:val="decimal"/>
      <w:suff w:val="space"/>
      <w:lvlText w:val="%1."/>
      <w:lvlJc w:val="left"/>
      <w:pPr>
        <w:ind w:left="0" w:firstLine="480"/>
      </w:pPr>
      <w:rPr>
        <w:rFonts w:hint="default"/>
      </w:rPr>
    </w:lvl>
  </w:abstractNum>
  <w:abstractNum w:abstractNumId="145">
    <w:nsid w:val="1C50B243"/>
    <w:multiLevelType w:val="singleLevel"/>
    <w:tmpl w:val="1C50B243"/>
    <w:lvl w:ilvl="0" w:tentative="0">
      <w:start w:val="1"/>
      <w:numFmt w:val="decimal"/>
      <w:suff w:val="nothing"/>
      <w:lvlText w:val="%1、"/>
      <w:lvlJc w:val="left"/>
      <w:pPr>
        <w:ind w:left="0" w:firstLine="480"/>
      </w:pPr>
      <w:rPr>
        <w:rFonts w:hint="default"/>
      </w:rPr>
    </w:lvl>
  </w:abstractNum>
  <w:abstractNum w:abstractNumId="146">
    <w:nsid w:val="1E4DF037"/>
    <w:multiLevelType w:val="singleLevel"/>
    <w:tmpl w:val="1E4DF037"/>
    <w:lvl w:ilvl="0" w:tentative="0">
      <w:start w:val="1"/>
      <w:numFmt w:val="decimal"/>
      <w:suff w:val="space"/>
      <w:lvlText w:val="%1)"/>
      <w:lvlJc w:val="left"/>
      <w:pPr>
        <w:ind w:left="0" w:firstLine="480"/>
      </w:pPr>
      <w:rPr>
        <w:rFonts w:hint="default"/>
      </w:rPr>
    </w:lvl>
  </w:abstractNum>
  <w:abstractNum w:abstractNumId="147">
    <w:nsid w:val="1F8DE165"/>
    <w:multiLevelType w:val="singleLevel"/>
    <w:tmpl w:val="1F8DE165"/>
    <w:lvl w:ilvl="0" w:tentative="0">
      <w:start w:val="1"/>
      <w:numFmt w:val="decimal"/>
      <w:suff w:val="nothing"/>
      <w:lvlText w:val="%1、"/>
      <w:lvlJc w:val="left"/>
      <w:pPr>
        <w:ind w:left="0" w:firstLine="480"/>
      </w:pPr>
      <w:rPr>
        <w:rFonts w:hint="default"/>
      </w:rPr>
    </w:lvl>
  </w:abstractNum>
  <w:abstractNum w:abstractNumId="148">
    <w:nsid w:val="20925955"/>
    <w:multiLevelType w:val="singleLevel"/>
    <w:tmpl w:val="20925955"/>
    <w:lvl w:ilvl="0" w:tentative="0">
      <w:start w:val="1"/>
      <w:numFmt w:val="decimal"/>
      <w:suff w:val="nothing"/>
      <w:lvlText w:val="%1、"/>
      <w:lvlJc w:val="left"/>
      <w:pPr>
        <w:ind w:left="0" w:firstLine="480"/>
      </w:pPr>
      <w:rPr>
        <w:rFonts w:hint="default"/>
      </w:rPr>
    </w:lvl>
  </w:abstractNum>
  <w:abstractNum w:abstractNumId="149">
    <w:nsid w:val="2122B0B4"/>
    <w:multiLevelType w:val="singleLevel"/>
    <w:tmpl w:val="2122B0B4"/>
    <w:lvl w:ilvl="0" w:tentative="0">
      <w:start w:val="1"/>
      <w:numFmt w:val="decimal"/>
      <w:suff w:val="space"/>
      <w:lvlText w:val="%1."/>
      <w:lvlJc w:val="left"/>
      <w:pPr>
        <w:ind w:left="0" w:firstLine="480"/>
      </w:pPr>
      <w:rPr>
        <w:rFonts w:hint="default"/>
      </w:rPr>
    </w:lvl>
  </w:abstractNum>
  <w:abstractNum w:abstractNumId="150">
    <w:nsid w:val="236D5471"/>
    <w:multiLevelType w:val="singleLevel"/>
    <w:tmpl w:val="236D5471"/>
    <w:lvl w:ilvl="0" w:tentative="0">
      <w:start w:val="1"/>
      <w:numFmt w:val="decimal"/>
      <w:suff w:val="space"/>
      <w:lvlText w:val="1.1.1.5.%1."/>
      <w:lvlJc w:val="left"/>
      <w:pPr>
        <w:ind w:left="0" w:firstLine="0"/>
      </w:pPr>
      <w:rPr>
        <w:rFonts w:hint="default"/>
      </w:rPr>
    </w:lvl>
  </w:abstractNum>
  <w:abstractNum w:abstractNumId="151">
    <w:nsid w:val="23E6B188"/>
    <w:multiLevelType w:val="singleLevel"/>
    <w:tmpl w:val="23E6B188"/>
    <w:lvl w:ilvl="0" w:tentative="0">
      <w:start w:val="1"/>
      <w:numFmt w:val="decimal"/>
      <w:suff w:val="nothing"/>
      <w:lvlText w:val="%1、"/>
      <w:lvlJc w:val="left"/>
      <w:pPr>
        <w:ind w:left="0" w:firstLine="0"/>
      </w:pPr>
      <w:rPr>
        <w:rFonts w:hint="default"/>
      </w:rPr>
    </w:lvl>
  </w:abstractNum>
  <w:abstractNum w:abstractNumId="152">
    <w:nsid w:val="26F122D6"/>
    <w:multiLevelType w:val="singleLevel"/>
    <w:tmpl w:val="26F122D6"/>
    <w:lvl w:ilvl="0" w:tentative="0">
      <w:start w:val="1"/>
      <w:numFmt w:val="decimal"/>
      <w:suff w:val="space"/>
      <w:lvlText w:val="%1)"/>
      <w:lvlJc w:val="left"/>
      <w:pPr>
        <w:ind w:left="0" w:firstLine="480"/>
      </w:pPr>
      <w:rPr>
        <w:rFonts w:hint="default"/>
      </w:rPr>
    </w:lvl>
  </w:abstractNum>
  <w:abstractNum w:abstractNumId="153">
    <w:nsid w:val="272B33C0"/>
    <w:multiLevelType w:val="singleLevel"/>
    <w:tmpl w:val="272B33C0"/>
    <w:lvl w:ilvl="0" w:tentative="0">
      <w:start w:val="1"/>
      <w:numFmt w:val="decimal"/>
      <w:suff w:val="space"/>
      <w:lvlText w:val="%1)"/>
      <w:lvlJc w:val="left"/>
      <w:pPr>
        <w:ind w:left="0" w:firstLine="480"/>
      </w:pPr>
      <w:rPr>
        <w:rFonts w:hint="default"/>
      </w:rPr>
    </w:lvl>
  </w:abstractNum>
  <w:abstractNum w:abstractNumId="154">
    <w:nsid w:val="2905CAC1"/>
    <w:multiLevelType w:val="singleLevel"/>
    <w:tmpl w:val="2905CAC1"/>
    <w:lvl w:ilvl="0" w:tentative="0">
      <w:start w:val="1"/>
      <w:numFmt w:val="decimal"/>
      <w:suff w:val="space"/>
      <w:lvlText w:val="%1)"/>
      <w:lvlJc w:val="left"/>
      <w:pPr>
        <w:ind w:left="0" w:firstLine="480"/>
      </w:pPr>
      <w:rPr>
        <w:rFonts w:hint="default"/>
      </w:rPr>
    </w:lvl>
  </w:abstractNum>
  <w:abstractNum w:abstractNumId="155">
    <w:nsid w:val="2956540F"/>
    <w:multiLevelType w:val="singleLevel"/>
    <w:tmpl w:val="2956540F"/>
    <w:lvl w:ilvl="0" w:tentative="0">
      <w:start w:val="1"/>
      <w:numFmt w:val="decimal"/>
      <w:suff w:val="nothing"/>
      <w:lvlText w:val="%1、"/>
      <w:lvlJc w:val="left"/>
      <w:pPr>
        <w:ind w:left="0" w:firstLine="480"/>
      </w:pPr>
      <w:rPr>
        <w:rFonts w:hint="default"/>
      </w:rPr>
    </w:lvl>
  </w:abstractNum>
  <w:abstractNum w:abstractNumId="156">
    <w:nsid w:val="2B85A18D"/>
    <w:multiLevelType w:val="singleLevel"/>
    <w:tmpl w:val="2B85A18D"/>
    <w:lvl w:ilvl="0" w:tentative="0">
      <w:start w:val="1"/>
      <w:numFmt w:val="decimal"/>
      <w:suff w:val="nothing"/>
      <w:lvlText w:val="%1、"/>
      <w:lvlJc w:val="left"/>
      <w:pPr>
        <w:ind w:left="0" w:firstLine="480"/>
      </w:pPr>
      <w:rPr>
        <w:rFonts w:hint="default"/>
      </w:rPr>
    </w:lvl>
  </w:abstractNum>
  <w:abstractNum w:abstractNumId="157">
    <w:nsid w:val="2B897D36"/>
    <w:multiLevelType w:val="singleLevel"/>
    <w:tmpl w:val="2B897D36"/>
    <w:lvl w:ilvl="0" w:tentative="0">
      <w:start w:val="1"/>
      <w:numFmt w:val="decimal"/>
      <w:suff w:val="nothing"/>
      <w:lvlText w:val="%1、"/>
      <w:lvlJc w:val="left"/>
      <w:pPr>
        <w:ind w:left="0" w:firstLine="482"/>
      </w:pPr>
      <w:rPr>
        <w:rFonts w:hint="default"/>
      </w:rPr>
    </w:lvl>
  </w:abstractNum>
  <w:abstractNum w:abstractNumId="158">
    <w:nsid w:val="2DB2DFAF"/>
    <w:multiLevelType w:val="singleLevel"/>
    <w:tmpl w:val="2DB2DFAF"/>
    <w:lvl w:ilvl="0" w:tentative="0">
      <w:start w:val="1"/>
      <w:numFmt w:val="decimal"/>
      <w:suff w:val="nothing"/>
      <w:lvlText w:val="%1、"/>
      <w:lvlJc w:val="left"/>
      <w:pPr>
        <w:ind w:left="0" w:firstLine="482"/>
      </w:pPr>
      <w:rPr>
        <w:rFonts w:hint="default"/>
      </w:rPr>
    </w:lvl>
  </w:abstractNum>
  <w:abstractNum w:abstractNumId="159">
    <w:nsid w:val="2DE94431"/>
    <w:multiLevelType w:val="singleLevel"/>
    <w:tmpl w:val="2DE94431"/>
    <w:lvl w:ilvl="0" w:tentative="0">
      <w:start w:val="1"/>
      <w:numFmt w:val="decimal"/>
      <w:suff w:val="nothing"/>
      <w:lvlText w:val="%1、"/>
      <w:lvlJc w:val="left"/>
      <w:pPr>
        <w:ind w:left="0" w:firstLine="480"/>
      </w:pPr>
      <w:rPr>
        <w:rFonts w:hint="default"/>
      </w:rPr>
    </w:lvl>
  </w:abstractNum>
  <w:abstractNum w:abstractNumId="160">
    <w:nsid w:val="32B92A89"/>
    <w:multiLevelType w:val="singleLevel"/>
    <w:tmpl w:val="32B92A89"/>
    <w:lvl w:ilvl="0" w:tentative="0">
      <w:start w:val="1"/>
      <w:numFmt w:val="decimal"/>
      <w:suff w:val="space"/>
      <w:lvlText w:val="%1)"/>
      <w:lvlJc w:val="left"/>
      <w:pPr>
        <w:ind w:left="0" w:firstLine="480"/>
      </w:pPr>
      <w:rPr>
        <w:rFonts w:hint="default"/>
      </w:rPr>
    </w:lvl>
  </w:abstractNum>
  <w:abstractNum w:abstractNumId="161">
    <w:nsid w:val="3411EC37"/>
    <w:multiLevelType w:val="singleLevel"/>
    <w:tmpl w:val="3411EC37"/>
    <w:lvl w:ilvl="0" w:tentative="0">
      <w:start w:val="1"/>
      <w:numFmt w:val="decimal"/>
      <w:suff w:val="nothing"/>
      <w:lvlText w:val="%1、"/>
      <w:lvlJc w:val="left"/>
      <w:pPr>
        <w:ind w:left="0" w:firstLine="480"/>
      </w:pPr>
      <w:rPr>
        <w:rFonts w:hint="default"/>
      </w:rPr>
    </w:lvl>
  </w:abstractNum>
  <w:abstractNum w:abstractNumId="162">
    <w:nsid w:val="35D35130"/>
    <w:multiLevelType w:val="singleLevel"/>
    <w:tmpl w:val="35D35130"/>
    <w:lvl w:ilvl="0" w:tentative="0">
      <w:start w:val="1"/>
      <w:numFmt w:val="decimal"/>
      <w:suff w:val="nothing"/>
      <w:lvlText w:val="%1、"/>
      <w:lvlJc w:val="left"/>
      <w:pPr>
        <w:ind w:left="0" w:firstLine="480"/>
      </w:pPr>
      <w:rPr>
        <w:rFonts w:hint="default"/>
      </w:rPr>
    </w:lvl>
  </w:abstractNum>
  <w:abstractNum w:abstractNumId="163">
    <w:nsid w:val="35F2BAE9"/>
    <w:multiLevelType w:val="singleLevel"/>
    <w:tmpl w:val="35F2BAE9"/>
    <w:lvl w:ilvl="0" w:tentative="0">
      <w:start w:val="1"/>
      <w:numFmt w:val="decimal"/>
      <w:suff w:val="space"/>
      <w:lvlText w:val="%1)"/>
      <w:lvlJc w:val="left"/>
      <w:pPr>
        <w:ind w:left="0" w:firstLine="480"/>
      </w:pPr>
      <w:rPr>
        <w:rFonts w:hint="default"/>
      </w:rPr>
    </w:lvl>
  </w:abstractNum>
  <w:abstractNum w:abstractNumId="164">
    <w:nsid w:val="369BBFBF"/>
    <w:multiLevelType w:val="singleLevel"/>
    <w:tmpl w:val="369BBFBF"/>
    <w:lvl w:ilvl="0" w:tentative="0">
      <w:start w:val="1"/>
      <w:numFmt w:val="decimal"/>
      <w:suff w:val="nothing"/>
      <w:lvlText w:val="%1、"/>
      <w:lvlJc w:val="left"/>
      <w:pPr>
        <w:ind w:left="0" w:firstLine="480"/>
      </w:pPr>
      <w:rPr>
        <w:rFonts w:hint="default"/>
      </w:rPr>
    </w:lvl>
  </w:abstractNum>
  <w:abstractNum w:abstractNumId="165">
    <w:nsid w:val="38506A02"/>
    <w:multiLevelType w:val="singleLevel"/>
    <w:tmpl w:val="38506A02"/>
    <w:lvl w:ilvl="0" w:tentative="0">
      <w:start w:val="1"/>
      <w:numFmt w:val="decimal"/>
      <w:suff w:val="nothing"/>
      <w:lvlText w:val="%1、"/>
      <w:lvlJc w:val="left"/>
      <w:pPr>
        <w:ind w:left="0" w:firstLine="480"/>
      </w:pPr>
      <w:rPr>
        <w:rFonts w:hint="default"/>
      </w:rPr>
    </w:lvl>
  </w:abstractNum>
  <w:abstractNum w:abstractNumId="166">
    <w:nsid w:val="38BD1219"/>
    <w:multiLevelType w:val="singleLevel"/>
    <w:tmpl w:val="38BD1219"/>
    <w:lvl w:ilvl="0" w:tentative="0">
      <w:start w:val="1"/>
      <w:numFmt w:val="decimal"/>
      <w:suff w:val="space"/>
      <w:lvlText w:val="%1)"/>
      <w:lvlJc w:val="left"/>
      <w:pPr>
        <w:ind w:left="0" w:firstLine="480"/>
      </w:pPr>
      <w:rPr>
        <w:rFonts w:hint="default"/>
      </w:rPr>
    </w:lvl>
  </w:abstractNum>
  <w:abstractNum w:abstractNumId="167">
    <w:nsid w:val="394CEFDA"/>
    <w:multiLevelType w:val="singleLevel"/>
    <w:tmpl w:val="394CEFDA"/>
    <w:lvl w:ilvl="0" w:tentative="0">
      <w:start w:val="1"/>
      <w:numFmt w:val="decimal"/>
      <w:suff w:val="space"/>
      <w:lvlText w:val="%1)"/>
      <w:lvlJc w:val="left"/>
      <w:pPr>
        <w:ind w:left="0" w:firstLine="480"/>
      </w:pPr>
      <w:rPr>
        <w:rFonts w:hint="default"/>
      </w:rPr>
    </w:lvl>
  </w:abstractNum>
  <w:abstractNum w:abstractNumId="168">
    <w:nsid w:val="39FF7464"/>
    <w:multiLevelType w:val="singleLevel"/>
    <w:tmpl w:val="39FF7464"/>
    <w:lvl w:ilvl="0" w:tentative="0">
      <w:start w:val="1"/>
      <w:numFmt w:val="decimal"/>
      <w:suff w:val="space"/>
      <w:lvlText w:val="1.3.1.4.%1."/>
      <w:lvlJc w:val="left"/>
      <w:pPr>
        <w:ind w:left="0" w:firstLine="0"/>
      </w:pPr>
      <w:rPr>
        <w:rFonts w:hint="default"/>
      </w:rPr>
    </w:lvl>
  </w:abstractNum>
  <w:abstractNum w:abstractNumId="169">
    <w:nsid w:val="3A0D7824"/>
    <w:multiLevelType w:val="singleLevel"/>
    <w:tmpl w:val="3A0D7824"/>
    <w:lvl w:ilvl="0" w:tentative="0">
      <w:start w:val="1"/>
      <w:numFmt w:val="decimal"/>
      <w:suff w:val="nothing"/>
      <w:lvlText w:val="%1、"/>
      <w:lvlJc w:val="left"/>
      <w:pPr>
        <w:ind w:left="0" w:firstLine="480"/>
      </w:pPr>
      <w:rPr>
        <w:rFonts w:hint="default"/>
      </w:rPr>
    </w:lvl>
  </w:abstractNum>
  <w:abstractNum w:abstractNumId="170">
    <w:nsid w:val="3A9F3CDB"/>
    <w:multiLevelType w:val="singleLevel"/>
    <w:tmpl w:val="3A9F3CDB"/>
    <w:lvl w:ilvl="0" w:tentative="0">
      <w:start w:val="1"/>
      <w:numFmt w:val="decimal"/>
      <w:suff w:val="space"/>
      <w:lvlText w:val="1.2.1.2.%1."/>
      <w:lvlJc w:val="left"/>
      <w:pPr>
        <w:ind w:left="0" w:firstLine="0"/>
      </w:pPr>
      <w:rPr>
        <w:rFonts w:hint="default"/>
      </w:rPr>
    </w:lvl>
  </w:abstractNum>
  <w:abstractNum w:abstractNumId="171">
    <w:nsid w:val="3BBCC43F"/>
    <w:multiLevelType w:val="singleLevel"/>
    <w:tmpl w:val="3BBCC43F"/>
    <w:lvl w:ilvl="0" w:tentative="0">
      <w:start w:val="1"/>
      <w:numFmt w:val="decimal"/>
      <w:suff w:val="space"/>
      <w:lvlText w:val="1.3.1.1.%1."/>
      <w:lvlJc w:val="left"/>
      <w:pPr>
        <w:ind w:left="0" w:firstLine="0"/>
      </w:pPr>
      <w:rPr>
        <w:rFonts w:hint="default"/>
      </w:rPr>
    </w:lvl>
  </w:abstractNum>
  <w:abstractNum w:abstractNumId="172">
    <w:nsid w:val="3BD4D1A9"/>
    <w:multiLevelType w:val="singleLevel"/>
    <w:tmpl w:val="3BD4D1A9"/>
    <w:lvl w:ilvl="0" w:tentative="0">
      <w:start w:val="1"/>
      <w:numFmt w:val="decimal"/>
      <w:suff w:val="space"/>
      <w:lvlText w:val="%1)"/>
      <w:lvlJc w:val="left"/>
      <w:pPr>
        <w:ind w:left="0" w:firstLine="480"/>
      </w:pPr>
      <w:rPr>
        <w:rFonts w:hint="default"/>
      </w:rPr>
    </w:lvl>
  </w:abstractNum>
  <w:abstractNum w:abstractNumId="173">
    <w:nsid w:val="3C2642A0"/>
    <w:multiLevelType w:val="singleLevel"/>
    <w:tmpl w:val="3C2642A0"/>
    <w:lvl w:ilvl="0" w:tentative="0">
      <w:start w:val="1"/>
      <w:numFmt w:val="decimal"/>
      <w:suff w:val="space"/>
      <w:lvlText w:val="1.1.1.%1."/>
      <w:lvlJc w:val="left"/>
      <w:pPr>
        <w:ind w:left="0" w:firstLine="482"/>
      </w:pPr>
      <w:rPr>
        <w:rFonts w:hint="default"/>
      </w:rPr>
    </w:lvl>
  </w:abstractNum>
  <w:abstractNum w:abstractNumId="174">
    <w:nsid w:val="3CA77788"/>
    <w:multiLevelType w:val="singleLevel"/>
    <w:tmpl w:val="3CA77788"/>
    <w:lvl w:ilvl="0" w:tentative="0">
      <w:start w:val="1"/>
      <w:numFmt w:val="decimal"/>
      <w:suff w:val="space"/>
      <w:lvlText w:val="1.1.2.2.%1."/>
      <w:lvlJc w:val="left"/>
      <w:pPr>
        <w:ind w:left="0" w:firstLine="482"/>
      </w:pPr>
      <w:rPr>
        <w:rFonts w:hint="default"/>
      </w:rPr>
    </w:lvl>
  </w:abstractNum>
  <w:abstractNum w:abstractNumId="175">
    <w:nsid w:val="3CE28C3A"/>
    <w:multiLevelType w:val="singleLevel"/>
    <w:tmpl w:val="3CE28C3A"/>
    <w:lvl w:ilvl="0" w:tentative="0">
      <w:start w:val="1"/>
      <w:numFmt w:val="decimal"/>
      <w:suff w:val="space"/>
      <w:lvlText w:val="%1)"/>
      <w:lvlJc w:val="left"/>
      <w:pPr>
        <w:ind w:left="0" w:firstLine="480"/>
      </w:pPr>
      <w:rPr>
        <w:rFonts w:hint="default"/>
      </w:rPr>
    </w:lvl>
  </w:abstractNum>
  <w:abstractNum w:abstractNumId="176">
    <w:nsid w:val="3CFEC8CC"/>
    <w:multiLevelType w:val="singleLevel"/>
    <w:tmpl w:val="3CFEC8CC"/>
    <w:lvl w:ilvl="0" w:tentative="0">
      <w:start w:val="1"/>
      <w:numFmt w:val="decimal"/>
      <w:suff w:val="nothing"/>
      <w:lvlText w:val="%1、"/>
      <w:lvlJc w:val="left"/>
      <w:pPr>
        <w:ind w:left="0" w:firstLine="0"/>
      </w:pPr>
      <w:rPr>
        <w:rFonts w:hint="default"/>
      </w:rPr>
    </w:lvl>
  </w:abstractNum>
  <w:abstractNum w:abstractNumId="177">
    <w:nsid w:val="3D0D116C"/>
    <w:multiLevelType w:val="singleLevel"/>
    <w:tmpl w:val="3D0D116C"/>
    <w:lvl w:ilvl="0" w:tentative="0">
      <w:start w:val="1"/>
      <w:numFmt w:val="decimal"/>
      <w:suff w:val="nothing"/>
      <w:lvlText w:val="%1、"/>
      <w:lvlJc w:val="left"/>
      <w:pPr>
        <w:ind w:left="0" w:firstLine="480"/>
      </w:pPr>
      <w:rPr>
        <w:rFonts w:hint="default"/>
      </w:rPr>
    </w:lvl>
  </w:abstractNum>
  <w:abstractNum w:abstractNumId="178">
    <w:nsid w:val="3DC2DDED"/>
    <w:multiLevelType w:val="singleLevel"/>
    <w:tmpl w:val="3DC2DDED"/>
    <w:lvl w:ilvl="0" w:tentative="0">
      <w:start w:val="1"/>
      <w:numFmt w:val="decimal"/>
      <w:suff w:val="space"/>
      <w:lvlText w:val="%1)"/>
      <w:lvlJc w:val="left"/>
      <w:pPr>
        <w:ind w:left="0" w:firstLine="480"/>
      </w:pPr>
      <w:rPr>
        <w:rFonts w:hint="default"/>
      </w:rPr>
    </w:lvl>
  </w:abstractNum>
  <w:abstractNum w:abstractNumId="179">
    <w:nsid w:val="3EB44E88"/>
    <w:multiLevelType w:val="singleLevel"/>
    <w:tmpl w:val="3EB44E88"/>
    <w:lvl w:ilvl="0" w:tentative="0">
      <w:start w:val="1"/>
      <w:numFmt w:val="decimal"/>
      <w:suff w:val="nothing"/>
      <w:lvlText w:val="%1、"/>
      <w:lvlJc w:val="left"/>
      <w:pPr>
        <w:ind w:left="0" w:firstLine="480"/>
      </w:pPr>
      <w:rPr>
        <w:rFonts w:hint="default"/>
      </w:rPr>
    </w:lvl>
  </w:abstractNum>
  <w:abstractNum w:abstractNumId="180">
    <w:nsid w:val="3F7C9E8B"/>
    <w:multiLevelType w:val="singleLevel"/>
    <w:tmpl w:val="3F7C9E8B"/>
    <w:lvl w:ilvl="0" w:tentative="0">
      <w:start w:val="1"/>
      <w:numFmt w:val="decimal"/>
      <w:suff w:val="space"/>
      <w:lvlText w:val="1.2.1.4.%1."/>
      <w:lvlJc w:val="left"/>
      <w:pPr>
        <w:ind w:left="0" w:firstLine="0"/>
      </w:pPr>
      <w:rPr>
        <w:rFonts w:hint="default"/>
      </w:rPr>
    </w:lvl>
  </w:abstractNum>
  <w:abstractNum w:abstractNumId="181">
    <w:nsid w:val="3F8FF9C3"/>
    <w:multiLevelType w:val="singleLevel"/>
    <w:tmpl w:val="3F8FF9C3"/>
    <w:lvl w:ilvl="0" w:tentative="0">
      <w:start w:val="1"/>
      <w:numFmt w:val="decimal"/>
      <w:suff w:val="space"/>
      <w:lvlText w:val="%1)"/>
      <w:lvlJc w:val="left"/>
      <w:pPr>
        <w:ind w:left="0" w:firstLine="480"/>
      </w:pPr>
      <w:rPr>
        <w:rFonts w:hint="default"/>
      </w:rPr>
    </w:lvl>
  </w:abstractNum>
  <w:abstractNum w:abstractNumId="182">
    <w:nsid w:val="4026F610"/>
    <w:multiLevelType w:val="singleLevel"/>
    <w:tmpl w:val="4026F610"/>
    <w:lvl w:ilvl="0" w:tentative="0">
      <w:start w:val="1"/>
      <w:numFmt w:val="decimal"/>
      <w:suff w:val="space"/>
      <w:lvlText w:val="%1)"/>
      <w:lvlJc w:val="left"/>
      <w:pPr>
        <w:ind w:left="0" w:firstLine="480"/>
      </w:pPr>
      <w:rPr>
        <w:rFonts w:hint="default"/>
      </w:rPr>
    </w:lvl>
  </w:abstractNum>
  <w:abstractNum w:abstractNumId="183">
    <w:nsid w:val="4445AB4F"/>
    <w:multiLevelType w:val="singleLevel"/>
    <w:tmpl w:val="4445AB4F"/>
    <w:lvl w:ilvl="0" w:tentative="0">
      <w:start w:val="1"/>
      <w:numFmt w:val="decimal"/>
      <w:suff w:val="space"/>
      <w:lvlText w:val="%1)"/>
      <w:lvlJc w:val="left"/>
      <w:pPr>
        <w:ind w:left="0" w:firstLine="480"/>
      </w:pPr>
      <w:rPr>
        <w:rFonts w:hint="default"/>
      </w:rPr>
    </w:lvl>
  </w:abstractNum>
  <w:abstractNum w:abstractNumId="184">
    <w:nsid w:val="45533CFD"/>
    <w:multiLevelType w:val="singleLevel"/>
    <w:tmpl w:val="45533CFD"/>
    <w:lvl w:ilvl="0" w:tentative="0">
      <w:start w:val="1"/>
      <w:numFmt w:val="decimal"/>
      <w:suff w:val="space"/>
      <w:lvlText w:val="%1)"/>
      <w:lvlJc w:val="left"/>
      <w:pPr>
        <w:ind w:left="0" w:firstLine="480"/>
      </w:pPr>
      <w:rPr>
        <w:rFonts w:hint="default"/>
      </w:rPr>
    </w:lvl>
  </w:abstractNum>
  <w:abstractNum w:abstractNumId="185">
    <w:nsid w:val="4614A3E8"/>
    <w:multiLevelType w:val="singleLevel"/>
    <w:tmpl w:val="4614A3E8"/>
    <w:lvl w:ilvl="0" w:tentative="0">
      <w:start w:val="1"/>
      <w:numFmt w:val="decimal"/>
      <w:suff w:val="space"/>
      <w:lvlText w:val="%1)"/>
      <w:lvlJc w:val="left"/>
      <w:pPr>
        <w:ind w:left="0" w:firstLine="480"/>
      </w:pPr>
      <w:rPr>
        <w:rFonts w:hint="default"/>
      </w:rPr>
    </w:lvl>
  </w:abstractNum>
  <w:abstractNum w:abstractNumId="186">
    <w:nsid w:val="4672CED8"/>
    <w:multiLevelType w:val="singleLevel"/>
    <w:tmpl w:val="4672CED8"/>
    <w:lvl w:ilvl="0" w:tentative="0">
      <w:start w:val="1"/>
      <w:numFmt w:val="decimal"/>
      <w:suff w:val="nothing"/>
      <w:lvlText w:val="%1、"/>
      <w:lvlJc w:val="left"/>
      <w:pPr>
        <w:ind w:left="0" w:firstLine="482"/>
      </w:pPr>
      <w:rPr>
        <w:rFonts w:hint="default"/>
      </w:rPr>
    </w:lvl>
  </w:abstractNum>
  <w:abstractNum w:abstractNumId="187">
    <w:nsid w:val="47713545"/>
    <w:multiLevelType w:val="singleLevel"/>
    <w:tmpl w:val="47713545"/>
    <w:lvl w:ilvl="0" w:tentative="0">
      <w:start w:val="1"/>
      <w:numFmt w:val="decimal"/>
      <w:suff w:val="space"/>
      <w:lvlText w:val="%1."/>
      <w:lvlJc w:val="left"/>
      <w:pPr>
        <w:ind w:left="0" w:firstLine="480"/>
      </w:pPr>
      <w:rPr>
        <w:rFonts w:hint="default"/>
      </w:rPr>
    </w:lvl>
  </w:abstractNum>
  <w:abstractNum w:abstractNumId="188">
    <w:nsid w:val="47722D32"/>
    <w:multiLevelType w:val="singleLevel"/>
    <w:tmpl w:val="47722D32"/>
    <w:lvl w:ilvl="0" w:tentative="0">
      <w:start w:val="1"/>
      <w:numFmt w:val="decimal"/>
      <w:suff w:val="nothing"/>
      <w:lvlText w:val="%1、"/>
      <w:lvlJc w:val="left"/>
      <w:pPr>
        <w:ind w:left="0" w:firstLine="480"/>
      </w:pPr>
      <w:rPr>
        <w:rFonts w:hint="default"/>
      </w:rPr>
    </w:lvl>
  </w:abstractNum>
  <w:abstractNum w:abstractNumId="189">
    <w:nsid w:val="47E6B0B0"/>
    <w:multiLevelType w:val="singleLevel"/>
    <w:tmpl w:val="47E6B0B0"/>
    <w:lvl w:ilvl="0" w:tentative="0">
      <w:start w:val="1"/>
      <w:numFmt w:val="decimal"/>
      <w:suff w:val="nothing"/>
      <w:lvlText w:val="%1、"/>
      <w:lvlJc w:val="left"/>
      <w:pPr>
        <w:ind w:left="0" w:firstLine="480"/>
      </w:pPr>
      <w:rPr>
        <w:rFonts w:hint="default"/>
      </w:rPr>
    </w:lvl>
  </w:abstractNum>
  <w:abstractNum w:abstractNumId="190">
    <w:nsid w:val="48C6762C"/>
    <w:multiLevelType w:val="singleLevel"/>
    <w:tmpl w:val="48C6762C"/>
    <w:lvl w:ilvl="0" w:tentative="0">
      <w:start w:val="1"/>
      <w:numFmt w:val="decimal"/>
      <w:suff w:val="space"/>
      <w:lvlText w:val="%1)"/>
      <w:lvlJc w:val="left"/>
      <w:pPr>
        <w:ind w:left="0" w:firstLine="480"/>
      </w:pPr>
      <w:rPr>
        <w:rFonts w:hint="default"/>
      </w:rPr>
    </w:lvl>
  </w:abstractNum>
  <w:abstractNum w:abstractNumId="191">
    <w:nsid w:val="49B23B0A"/>
    <w:multiLevelType w:val="singleLevel"/>
    <w:tmpl w:val="49B23B0A"/>
    <w:lvl w:ilvl="0" w:tentative="0">
      <w:start w:val="1"/>
      <w:numFmt w:val="decimal"/>
      <w:suff w:val="nothing"/>
      <w:lvlText w:val="%1、"/>
      <w:lvlJc w:val="left"/>
      <w:pPr>
        <w:ind w:left="0" w:firstLine="480"/>
      </w:pPr>
      <w:rPr>
        <w:rFonts w:hint="default"/>
      </w:rPr>
    </w:lvl>
  </w:abstractNum>
  <w:abstractNum w:abstractNumId="192">
    <w:nsid w:val="49D73BB9"/>
    <w:multiLevelType w:val="singleLevel"/>
    <w:tmpl w:val="49D73BB9"/>
    <w:lvl w:ilvl="0" w:tentative="0">
      <w:start w:val="1"/>
      <w:numFmt w:val="bullet"/>
      <w:suff w:val="space"/>
      <w:lvlText w:val=""/>
      <w:lvlJc w:val="left"/>
      <w:pPr>
        <w:ind w:left="420" w:firstLine="60"/>
      </w:pPr>
      <w:rPr>
        <w:rFonts w:hint="default" w:ascii="Wingdings" w:hAnsi="Wingdings"/>
      </w:rPr>
    </w:lvl>
  </w:abstractNum>
  <w:abstractNum w:abstractNumId="193">
    <w:nsid w:val="4D0C5E7B"/>
    <w:multiLevelType w:val="singleLevel"/>
    <w:tmpl w:val="4D0C5E7B"/>
    <w:lvl w:ilvl="0" w:tentative="0">
      <w:start w:val="1"/>
      <w:numFmt w:val="decimal"/>
      <w:suff w:val="nothing"/>
      <w:lvlText w:val="%1、"/>
      <w:lvlJc w:val="left"/>
      <w:pPr>
        <w:ind w:left="0" w:firstLine="482"/>
      </w:pPr>
      <w:rPr>
        <w:rFonts w:hint="default"/>
      </w:rPr>
    </w:lvl>
  </w:abstractNum>
  <w:abstractNum w:abstractNumId="194">
    <w:nsid w:val="4E25B824"/>
    <w:multiLevelType w:val="singleLevel"/>
    <w:tmpl w:val="4E25B824"/>
    <w:lvl w:ilvl="0" w:tentative="0">
      <w:start w:val="1"/>
      <w:numFmt w:val="decimal"/>
      <w:suff w:val="space"/>
      <w:lvlText w:val="1.%1."/>
      <w:lvlJc w:val="left"/>
      <w:pPr>
        <w:ind w:left="0" w:firstLine="0"/>
      </w:pPr>
      <w:rPr>
        <w:rFonts w:hint="default"/>
      </w:rPr>
    </w:lvl>
  </w:abstractNum>
  <w:abstractNum w:abstractNumId="195">
    <w:nsid w:val="4E71946D"/>
    <w:multiLevelType w:val="singleLevel"/>
    <w:tmpl w:val="4E71946D"/>
    <w:lvl w:ilvl="0" w:tentative="0">
      <w:start w:val="1"/>
      <w:numFmt w:val="decimal"/>
      <w:suff w:val="nothing"/>
      <w:lvlText w:val="%1、"/>
      <w:lvlJc w:val="left"/>
      <w:pPr>
        <w:ind w:left="0" w:firstLine="480"/>
      </w:pPr>
      <w:rPr>
        <w:rFonts w:hint="default"/>
      </w:rPr>
    </w:lvl>
  </w:abstractNum>
  <w:abstractNum w:abstractNumId="196">
    <w:nsid w:val="5004F697"/>
    <w:multiLevelType w:val="singleLevel"/>
    <w:tmpl w:val="5004F697"/>
    <w:lvl w:ilvl="0" w:tentative="0">
      <w:start w:val="1"/>
      <w:numFmt w:val="decimal"/>
      <w:suff w:val="space"/>
      <w:lvlText w:val="%1."/>
      <w:lvlJc w:val="left"/>
      <w:pPr>
        <w:ind w:left="0" w:firstLine="480"/>
      </w:pPr>
      <w:rPr>
        <w:rFonts w:hint="default"/>
      </w:rPr>
    </w:lvl>
  </w:abstractNum>
  <w:abstractNum w:abstractNumId="197">
    <w:nsid w:val="506398B6"/>
    <w:multiLevelType w:val="singleLevel"/>
    <w:tmpl w:val="506398B6"/>
    <w:lvl w:ilvl="0" w:tentative="0">
      <w:start w:val="1"/>
      <w:numFmt w:val="decimal"/>
      <w:suff w:val="space"/>
      <w:lvlText w:val="%1)"/>
      <w:lvlJc w:val="left"/>
      <w:pPr>
        <w:ind w:left="0" w:firstLine="480"/>
      </w:pPr>
      <w:rPr>
        <w:rFonts w:hint="default"/>
      </w:rPr>
    </w:lvl>
  </w:abstractNum>
  <w:abstractNum w:abstractNumId="198">
    <w:nsid w:val="51AE174D"/>
    <w:multiLevelType w:val="singleLevel"/>
    <w:tmpl w:val="51AE174D"/>
    <w:lvl w:ilvl="0" w:tentative="0">
      <w:start w:val="1"/>
      <w:numFmt w:val="decimal"/>
      <w:suff w:val="space"/>
      <w:lvlText w:val="1.1.1.1.%1."/>
      <w:lvlJc w:val="left"/>
      <w:pPr>
        <w:ind w:left="0" w:firstLine="482"/>
      </w:pPr>
      <w:rPr>
        <w:rFonts w:hint="default"/>
      </w:rPr>
    </w:lvl>
  </w:abstractNum>
  <w:abstractNum w:abstractNumId="199">
    <w:nsid w:val="521C1CFA"/>
    <w:multiLevelType w:val="singleLevel"/>
    <w:tmpl w:val="521C1CFA"/>
    <w:lvl w:ilvl="0" w:tentative="0">
      <w:start w:val="1"/>
      <w:numFmt w:val="decimal"/>
      <w:suff w:val="space"/>
      <w:lvlText w:val="%1)"/>
      <w:lvlJc w:val="left"/>
      <w:pPr>
        <w:ind w:left="0" w:firstLine="480"/>
      </w:pPr>
      <w:rPr>
        <w:rFonts w:hint="default"/>
      </w:rPr>
    </w:lvl>
  </w:abstractNum>
  <w:abstractNum w:abstractNumId="200">
    <w:nsid w:val="540D0038"/>
    <w:multiLevelType w:val="singleLevel"/>
    <w:tmpl w:val="540D0038"/>
    <w:lvl w:ilvl="0" w:tentative="0">
      <w:start w:val="1"/>
      <w:numFmt w:val="decimal"/>
      <w:suff w:val="space"/>
      <w:lvlText w:val="%1)"/>
      <w:lvlJc w:val="left"/>
      <w:pPr>
        <w:ind w:left="0" w:firstLine="480"/>
      </w:pPr>
      <w:rPr>
        <w:rFonts w:hint="default"/>
      </w:rPr>
    </w:lvl>
  </w:abstractNum>
  <w:abstractNum w:abstractNumId="201">
    <w:nsid w:val="54A9B80A"/>
    <w:multiLevelType w:val="singleLevel"/>
    <w:tmpl w:val="54A9B80A"/>
    <w:lvl w:ilvl="0" w:tentative="0">
      <w:start w:val="1"/>
      <w:numFmt w:val="decimal"/>
      <w:suff w:val="nothing"/>
      <w:lvlText w:val="%1、"/>
      <w:lvlJc w:val="left"/>
      <w:pPr>
        <w:ind w:left="0" w:firstLine="480"/>
      </w:pPr>
      <w:rPr>
        <w:rFonts w:hint="default"/>
      </w:rPr>
    </w:lvl>
  </w:abstractNum>
  <w:abstractNum w:abstractNumId="202">
    <w:nsid w:val="55FA8A25"/>
    <w:multiLevelType w:val="singleLevel"/>
    <w:tmpl w:val="55FA8A25"/>
    <w:lvl w:ilvl="0" w:tentative="0">
      <w:start w:val="1"/>
      <w:numFmt w:val="decimal"/>
      <w:suff w:val="space"/>
      <w:lvlText w:val="1.3.1.3.%1."/>
      <w:lvlJc w:val="left"/>
      <w:pPr>
        <w:ind w:left="0" w:firstLine="0"/>
      </w:pPr>
      <w:rPr>
        <w:rFonts w:hint="default"/>
      </w:rPr>
    </w:lvl>
  </w:abstractNum>
  <w:abstractNum w:abstractNumId="203">
    <w:nsid w:val="562B0D91"/>
    <w:multiLevelType w:val="singleLevel"/>
    <w:tmpl w:val="562B0D91"/>
    <w:lvl w:ilvl="0" w:tentative="0">
      <w:start w:val="1"/>
      <w:numFmt w:val="decimal"/>
      <w:suff w:val="nothing"/>
      <w:lvlText w:val="%1、"/>
      <w:lvlJc w:val="left"/>
      <w:pPr>
        <w:ind w:left="0" w:firstLine="482"/>
      </w:pPr>
      <w:rPr>
        <w:rFonts w:hint="default"/>
      </w:rPr>
    </w:lvl>
  </w:abstractNum>
  <w:abstractNum w:abstractNumId="204">
    <w:nsid w:val="5737F662"/>
    <w:multiLevelType w:val="singleLevel"/>
    <w:tmpl w:val="5737F662"/>
    <w:lvl w:ilvl="0" w:tentative="0">
      <w:start w:val="1"/>
      <w:numFmt w:val="decimal"/>
      <w:suff w:val="nothing"/>
      <w:lvlText w:val="%1、"/>
      <w:lvlJc w:val="left"/>
      <w:pPr>
        <w:ind w:left="0" w:firstLine="480"/>
      </w:pPr>
      <w:rPr>
        <w:rFonts w:hint="default"/>
      </w:rPr>
    </w:lvl>
  </w:abstractNum>
  <w:abstractNum w:abstractNumId="205">
    <w:nsid w:val="58A14DDF"/>
    <w:multiLevelType w:val="singleLevel"/>
    <w:tmpl w:val="58A14DDF"/>
    <w:lvl w:ilvl="0" w:tentative="0">
      <w:start w:val="1"/>
      <w:numFmt w:val="decimal"/>
      <w:suff w:val="nothing"/>
      <w:lvlText w:val="%1、"/>
      <w:lvlJc w:val="left"/>
      <w:pPr>
        <w:ind w:left="0" w:firstLine="480"/>
      </w:pPr>
      <w:rPr>
        <w:rFonts w:hint="default"/>
      </w:rPr>
    </w:lvl>
  </w:abstractNum>
  <w:abstractNum w:abstractNumId="206">
    <w:nsid w:val="591E306E"/>
    <w:multiLevelType w:val="singleLevel"/>
    <w:tmpl w:val="591E306E"/>
    <w:lvl w:ilvl="0" w:tentative="0">
      <w:start w:val="1"/>
      <w:numFmt w:val="decimal"/>
      <w:suff w:val="space"/>
      <w:lvlText w:val="%1)"/>
      <w:lvlJc w:val="left"/>
      <w:pPr>
        <w:ind w:left="0" w:firstLine="480"/>
      </w:pPr>
      <w:rPr>
        <w:rFonts w:hint="default"/>
      </w:rPr>
    </w:lvl>
  </w:abstractNum>
  <w:abstractNum w:abstractNumId="207">
    <w:nsid w:val="5B899013"/>
    <w:multiLevelType w:val="singleLevel"/>
    <w:tmpl w:val="5B899013"/>
    <w:lvl w:ilvl="0" w:tentative="0">
      <w:start w:val="1"/>
      <w:numFmt w:val="decimal"/>
      <w:suff w:val="space"/>
      <w:lvlText w:val="%1)"/>
      <w:lvlJc w:val="left"/>
      <w:pPr>
        <w:ind w:left="0" w:firstLine="480"/>
      </w:pPr>
      <w:rPr>
        <w:rFonts w:hint="default"/>
      </w:rPr>
    </w:lvl>
  </w:abstractNum>
  <w:abstractNum w:abstractNumId="208">
    <w:nsid w:val="5C507A23"/>
    <w:multiLevelType w:val="singleLevel"/>
    <w:tmpl w:val="5C507A23"/>
    <w:lvl w:ilvl="0" w:tentative="0">
      <w:start w:val="1"/>
      <w:numFmt w:val="decimal"/>
      <w:suff w:val="space"/>
      <w:lvlText w:val="%1)"/>
      <w:lvlJc w:val="left"/>
      <w:pPr>
        <w:ind w:left="0" w:firstLine="480"/>
      </w:pPr>
      <w:rPr>
        <w:rFonts w:hint="default"/>
      </w:rPr>
    </w:lvl>
  </w:abstractNum>
  <w:abstractNum w:abstractNumId="209">
    <w:nsid w:val="5CBBAE53"/>
    <w:multiLevelType w:val="singleLevel"/>
    <w:tmpl w:val="5CBBAE53"/>
    <w:lvl w:ilvl="0" w:tentative="0">
      <w:start w:val="1"/>
      <w:numFmt w:val="decimal"/>
      <w:suff w:val="nothing"/>
      <w:lvlText w:val="%1、"/>
      <w:lvlJc w:val="left"/>
      <w:pPr>
        <w:ind w:left="0" w:firstLine="480"/>
      </w:pPr>
      <w:rPr>
        <w:rFonts w:hint="default"/>
      </w:rPr>
    </w:lvl>
  </w:abstractNum>
  <w:abstractNum w:abstractNumId="210">
    <w:nsid w:val="5D6DBABD"/>
    <w:multiLevelType w:val="singleLevel"/>
    <w:tmpl w:val="5D6DBABD"/>
    <w:lvl w:ilvl="0" w:tentative="0">
      <w:start w:val="1"/>
      <w:numFmt w:val="decimal"/>
      <w:suff w:val="nothing"/>
      <w:lvlText w:val="%1、"/>
      <w:lvlJc w:val="left"/>
      <w:pPr>
        <w:ind w:left="0" w:firstLine="480"/>
      </w:pPr>
      <w:rPr>
        <w:rFonts w:hint="default"/>
      </w:rPr>
    </w:lvl>
  </w:abstractNum>
  <w:abstractNum w:abstractNumId="211">
    <w:nsid w:val="5DE1141A"/>
    <w:multiLevelType w:val="singleLevel"/>
    <w:tmpl w:val="5DE1141A"/>
    <w:lvl w:ilvl="0" w:tentative="0">
      <w:start w:val="1"/>
      <w:numFmt w:val="decimal"/>
      <w:suff w:val="space"/>
      <w:lvlText w:val="%1)"/>
      <w:lvlJc w:val="left"/>
      <w:pPr>
        <w:ind w:left="0" w:firstLine="480"/>
      </w:pPr>
      <w:rPr>
        <w:rFonts w:hint="default"/>
      </w:rPr>
    </w:lvl>
  </w:abstractNum>
  <w:abstractNum w:abstractNumId="212">
    <w:nsid w:val="5E3398B7"/>
    <w:multiLevelType w:val="singleLevel"/>
    <w:tmpl w:val="5E3398B7"/>
    <w:lvl w:ilvl="0" w:tentative="0">
      <w:start w:val="1"/>
      <w:numFmt w:val="decimal"/>
      <w:suff w:val="space"/>
      <w:lvlText w:val="%1)"/>
      <w:lvlJc w:val="left"/>
      <w:pPr>
        <w:ind w:left="0" w:firstLine="480"/>
      </w:pPr>
      <w:rPr>
        <w:rFonts w:hint="default"/>
      </w:rPr>
    </w:lvl>
  </w:abstractNum>
  <w:abstractNum w:abstractNumId="213">
    <w:nsid w:val="5FBFA223"/>
    <w:multiLevelType w:val="singleLevel"/>
    <w:tmpl w:val="5FBFA223"/>
    <w:lvl w:ilvl="0" w:tentative="0">
      <w:start w:val="1"/>
      <w:numFmt w:val="decimal"/>
      <w:suff w:val="nothing"/>
      <w:lvlText w:val="%1、"/>
      <w:lvlJc w:val="left"/>
      <w:pPr>
        <w:ind w:left="0" w:firstLine="482"/>
      </w:pPr>
      <w:rPr>
        <w:rFonts w:hint="default"/>
      </w:rPr>
    </w:lvl>
  </w:abstractNum>
  <w:abstractNum w:abstractNumId="214">
    <w:nsid w:val="6089552A"/>
    <w:multiLevelType w:val="singleLevel"/>
    <w:tmpl w:val="6089552A"/>
    <w:lvl w:ilvl="0" w:tentative="0">
      <w:start w:val="1"/>
      <w:numFmt w:val="decimal"/>
      <w:suff w:val="space"/>
      <w:lvlText w:val="%1)"/>
      <w:lvlJc w:val="left"/>
      <w:pPr>
        <w:ind w:left="0" w:firstLine="480"/>
      </w:pPr>
      <w:rPr>
        <w:rFonts w:hint="default"/>
      </w:rPr>
    </w:lvl>
  </w:abstractNum>
  <w:abstractNum w:abstractNumId="215">
    <w:nsid w:val="6121FA8B"/>
    <w:multiLevelType w:val="singleLevel"/>
    <w:tmpl w:val="6121FA8B"/>
    <w:lvl w:ilvl="0" w:tentative="0">
      <w:start w:val="1"/>
      <w:numFmt w:val="decimal"/>
      <w:suff w:val="space"/>
      <w:lvlText w:val="%1)"/>
      <w:lvlJc w:val="left"/>
      <w:pPr>
        <w:ind w:left="0" w:firstLine="480"/>
      </w:pPr>
      <w:rPr>
        <w:rFonts w:hint="default"/>
      </w:rPr>
    </w:lvl>
  </w:abstractNum>
  <w:abstractNum w:abstractNumId="216">
    <w:nsid w:val="62321E7F"/>
    <w:multiLevelType w:val="singleLevel"/>
    <w:tmpl w:val="62321E7F"/>
    <w:lvl w:ilvl="0" w:tentative="0">
      <w:start w:val="1"/>
      <w:numFmt w:val="decimal"/>
      <w:suff w:val="space"/>
      <w:lvlText w:val="%1)"/>
      <w:lvlJc w:val="left"/>
      <w:pPr>
        <w:ind w:left="0" w:firstLine="480"/>
      </w:pPr>
      <w:rPr>
        <w:rFonts w:hint="default"/>
      </w:rPr>
    </w:lvl>
  </w:abstractNum>
  <w:abstractNum w:abstractNumId="217">
    <w:nsid w:val="64E2C65A"/>
    <w:multiLevelType w:val="singleLevel"/>
    <w:tmpl w:val="64E2C65A"/>
    <w:lvl w:ilvl="0" w:tentative="0">
      <w:start w:val="1"/>
      <w:numFmt w:val="decimal"/>
      <w:suff w:val="space"/>
      <w:lvlText w:val="%1)"/>
      <w:lvlJc w:val="left"/>
      <w:pPr>
        <w:ind w:left="0" w:firstLine="480"/>
      </w:pPr>
      <w:rPr>
        <w:rFonts w:hint="default"/>
      </w:rPr>
    </w:lvl>
  </w:abstractNum>
  <w:abstractNum w:abstractNumId="218">
    <w:nsid w:val="655B09C5"/>
    <w:multiLevelType w:val="singleLevel"/>
    <w:tmpl w:val="655B09C5"/>
    <w:lvl w:ilvl="0" w:tentative="0">
      <w:start w:val="1"/>
      <w:numFmt w:val="decimal"/>
      <w:suff w:val="space"/>
      <w:lvlText w:val="%1)"/>
      <w:lvlJc w:val="left"/>
      <w:pPr>
        <w:ind w:left="0" w:firstLine="480"/>
      </w:pPr>
      <w:rPr>
        <w:rFonts w:hint="default"/>
      </w:rPr>
    </w:lvl>
  </w:abstractNum>
  <w:abstractNum w:abstractNumId="219">
    <w:nsid w:val="65D7D88C"/>
    <w:multiLevelType w:val="singleLevel"/>
    <w:tmpl w:val="65D7D88C"/>
    <w:lvl w:ilvl="0" w:tentative="0">
      <w:start w:val="1"/>
      <w:numFmt w:val="decimal"/>
      <w:suff w:val="space"/>
      <w:lvlText w:val="%1)"/>
      <w:lvlJc w:val="left"/>
      <w:pPr>
        <w:ind w:left="0" w:firstLine="480"/>
      </w:pPr>
      <w:rPr>
        <w:rFonts w:hint="default"/>
      </w:rPr>
    </w:lvl>
  </w:abstractNum>
  <w:abstractNum w:abstractNumId="220">
    <w:nsid w:val="66D56C77"/>
    <w:multiLevelType w:val="singleLevel"/>
    <w:tmpl w:val="66D56C77"/>
    <w:lvl w:ilvl="0" w:tentative="0">
      <w:start w:val="1"/>
      <w:numFmt w:val="decimal"/>
      <w:suff w:val="space"/>
      <w:lvlText w:val="%1)"/>
      <w:lvlJc w:val="left"/>
      <w:pPr>
        <w:ind w:left="0" w:firstLine="480"/>
      </w:pPr>
      <w:rPr>
        <w:rFonts w:hint="default"/>
      </w:rPr>
    </w:lvl>
  </w:abstractNum>
  <w:abstractNum w:abstractNumId="221">
    <w:nsid w:val="6785CF69"/>
    <w:multiLevelType w:val="singleLevel"/>
    <w:tmpl w:val="6785CF69"/>
    <w:lvl w:ilvl="0" w:tentative="0">
      <w:start w:val="1"/>
      <w:numFmt w:val="decimal"/>
      <w:suff w:val="nothing"/>
      <w:lvlText w:val="%1、"/>
      <w:lvlJc w:val="left"/>
      <w:pPr>
        <w:ind w:left="0" w:firstLine="482"/>
      </w:pPr>
      <w:rPr>
        <w:rFonts w:hint="default"/>
      </w:rPr>
    </w:lvl>
  </w:abstractNum>
  <w:abstractNum w:abstractNumId="222">
    <w:nsid w:val="690CD3BF"/>
    <w:multiLevelType w:val="singleLevel"/>
    <w:tmpl w:val="690CD3BF"/>
    <w:lvl w:ilvl="0" w:tentative="0">
      <w:start w:val="1"/>
      <w:numFmt w:val="decimal"/>
      <w:suff w:val="nothing"/>
      <w:lvlText w:val="%1、"/>
      <w:lvlJc w:val="left"/>
      <w:pPr>
        <w:ind w:left="0" w:firstLine="0"/>
      </w:pPr>
      <w:rPr>
        <w:rFonts w:hint="default"/>
      </w:rPr>
    </w:lvl>
  </w:abstractNum>
  <w:abstractNum w:abstractNumId="223">
    <w:nsid w:val="694E75C6"/>
    <w:multiLevelType w:val="singleLevel"/>
    <w:tmpl w:val="694E75C6"/>
    <w:lvl w:ilvl="0" w:tentative="0">
      <w:start w:val="1"/>
      <w:numFmt w:val="decimal"/>
      <w:suff w:val="nothing"/>
      <w:lvlText w:val="%1、"/>
      <w:lvlJc w:val="left"/>
      <w:pPr>
        <w:ind w:left="0" w:firstLine="480"/>
      </w:pPr>
      <w:rPr>
        <w:rFonts w:hint="default"/>
      </w:rPr>
    </w:lvl>
  </w:abstractNum>
  <w:abstractNum w:abstractNumId="224">
    <w:nsid w:val="6AEEA83D"/>
    <w:multiLevelType w:val="singleLevel"/>
    <w:tmpl w:val="6AEEA83D"/>
    <w:lvl w:ilvl="0" w:tentative="0">
      <w:start w:val="1"/>
      <w:numFmt w:val="decimal"/>
      <w:suff w:val="nothing"/>
      <w:lvlText w:val="%1、"/>
      <w:lvlJc w:val="left"/>
      <w:pPr>
        <w:ind w:left="0" w:firstLine="0"/>
      </w:pPr>
      <w:rPr>
        <w:rFonts w:hint="default"/>
      </w:rPr>
    </w:lvl>
  </w:abstractNum>
  <w:abstractNum w:abstractNumId="225">
    <w:nsid w:val="6BFC2634"/>
    <w:multiLevelType w:val="singleLevel"/>
    <w:tmpl w:val="6BFC2634"/>
    <w:lvl w:ilvl="0" w:tentative="0">
      <w:start w:val="1"/>
      <w:numFmt w:val="decimal"/>
      <w:suff w:val="nothing"/>
      <w:lvlText w:val="%1、"/>
      <w:lvlJc w:val="left"/>
      <w:pPr>
        <w:ind w:left="0" w:firstLine="480"/>
      </w:pPr>
      <w:rPr>
        <w:rFonts w:hint="default"/>
      </w:rPr>
    </w:lvl>
  </w:abstractNum>
  <w:abstractNum w:abstractNumId="226">
    <w:nsid w:val="6C477D92"/>
    <w:multiLevelType w:val="singleLevel"/>
    <w:tmpl w:val="6C477D92"/>
    <w:lvl w:ilvl="0" w:tentative="0">
      <w:start w:val="1"/>
      <w:numFmt w:val="decimal"/>
      <w:suff w:val="space"/>
      <w:lvlText w:val="%1)"/>
      <w:lvlJc w:val="left"/>
      <w:pPr>
        <w:ind w:left="0" w:firstLine="480"/>
      </w:pPr>
      <w:rPr>
        <w:rFonts w:hint="default"/>
      </w:rPr>
    </w:lvl>
  </w:abstractNum>
  <w:abstractNum w:abstractNumId="227">
    <w:nsid w:val="6DBD8224"/>
    <w:multiLevelType w:val="singleLevel"/>
    <w:tmpl w:val="6DBD8224"/>
    <w:lvl w:ilvl="0" w:tentative="0">
      <w:start w:val="1"/>
      <w:numFmt w:val="decimal"/>
      <w:suff w:val="nothing"/>
      <w:lvlText w:val="%1、"/>
      <w:lvlJc w:val="left"/>
      <w:pPr>
        <w:ind w:left="0" w:firstLine="0"/>
      </w:pPr>
      <w:rPr>
        <w:rFonts w:hint="default"/>
      </w:rPr>
    </w:lvl>
  </w:abstractNum>
  <w:abstractNum w:abstractNumId="228">
    <w:nsid w:val="6DEC9459"/>
    <w:multiLevelType w:val="singleLevel"/>
    <w:tmpl w:val="6DEC9459"/>
    <w:lvl w:ilvl="0" w:tentative="0">
      <w:start w:val="1"/>
      <w:numFmt w:val="decimal"/>
      <w:suff w:val="nothing"/>
      <w:lvlText w:val="%1、"/>
      <w:lvlJc w:val="left"/>
      <w:pPr>
        <w:ind w:left="0" w:firstLine="0"/>
      </w:pPr>
      <w:rPr>
        <w:rFonts w:hint="default"/>
      </w:rPr>
    </w:lvl>
  </w:abstractNum>
  <w:abstractNum w:abstractNumId="229">
    <w:nsid w:val="6E9BDB9F"/>
    <w:multiLevelType w:val="singleLevel"/>
    <w:tmpl w:val="6E9BDB9F"/>
    <w:lvl w:ilvl="0" w:tentative="0">
      <w:start w:val="1"/>
      <w:numFmt w:val="decimal"/>
      <w:suff w:val="nothing"/>
      <w:lvlText w:val="%1、"/>
      <w:lvlJc w:val="left"/>
      <w:pPr>
        <w:ind w:left="0" w:firstLine="480"/>
      </w:pPr>
      <w:rPr>
        <w:rFonts w:hint="default"/>
      </w:rPr>
    </w:lvl>
  </w:abstractNum>
  <w:abstractNum w:abstractNumId="230">
    <w:nsid w:val="6F2A381F"/>
    <w:multiLevelType w:val="singleLevel"/>
    <w:tmpl w:val="6F2A381F"/>
    <w:lvl w:ilvl="0" w:tentative="0">
      <w:start w:val="1"/>
      <w:numFmt w:val="decimal"/>
      <w:suff w:val="space"/>
      <w:lvlText w:val="1.2.1.1.%1."/>
      <w:lvlJc w:val="left"/>
      <w:pPr>
        <w:ind w:left="0" w:firstLine="0"/>
      </w:pPr>
      <w:rPr>
        <w:rFonts w:hint="default"/>
      </w:rPr>
    </w:lvl>
  </w:abstractNum>
  <w:abstractNum w:abstractNumId="231">
    <w:nsid w:val="718FED7B"/>
    <w:multiLevelType w:val="singleLevel"/>
    <w:tmpl w:val="718FED7B"/>
    <w:lvl w:ilvl="0" w:tentative="0">
      <w:start w:val="1"/>
      <w:numFmt w:val="decimal"/>
      <w:suff w:val="nothing"/>
      <w:lvlText w:val="%1、"/>
      <w:lvlJc w:val="left"/>
      <w:pPr>
        <w:ind w:left="0" w:firstLine="480"/>
      </w:pPr>
      <w:rPr>
        <w:rFonts w:hint="default"/>
      </w:rPr>
    </w:lvl>
  </w:abstractNum>
  <w:abstractNum w:abstractNumId="232">
    <w:nsid w:val="71EC4F35"/>
    <w:multiLevelType w:val="singleLevel"/>
    <w:tmpl w:val="71EC4F35"/>
    <w:lvl w:ilvl="0" w:tentative="0">
      <w:start w:val="1"/>
      <w:numFmt w:val="decimal"/>
      <w:suff w:val="nothing"/>
      <w:lvlText w:val="%1、"/>
      <w:lvlJc w:val="left"/>
      <w:pPr>
        <w:ind w:left="0" w:firstLine="480"/>
      </w:pPr>
      <w:rPr>
        <w:rFonts w:hint="default"/>
      </w:rPr>
    </w:lvl>
  </w:abstractNum>
  <w:abstractNum w:abstractNumId="233">
    <w:nsid w:val="726E54D4"/>
    <w:multiLevelType w:val="singleLevel"/>
    <w:tmpl w:val="726E54D4"/>
    <w:lvl w:ilvl="0" w:tentative="0">
      <w:start w:val="1"/>
      <w:numFmt w:val="decimal"/>
      <w:suff w:val="space"/>
      <w:lvlText w:val="%1)"/>
      <w:lvlJc w:val="left"/>
      <w:pPr>
        <w:ind w:left="0" w:firstLine="480"/>
      </w:pPr>
      <w:rPr>
        <w:rFonts w:hint="default"/>
      </w:rPr>
    </w:lvl>
  </w:abstractNum>
  <w:abstractNum w:abstractNumId="234">
    <w:nsid w:val="77DBFA03"/>
    <w:multiLevelType w:val="singleLevel"/>
    <w:tmpl w:val="77DBFA03"/>
    <w:lvl w:ilvl="0" w:tentative="0">
      <w:start w:val="1"/>
      <w:numFmt w:val="decimal"/>
      <w:suff w:val="nothing"/>
      <w:lvlText w:val="%1、"/>
      <w:lvlJc w:val="left"/>
      <w:pPr>
        <w:ind w:left="0" w:firstLine="480"/>
      </w:pPr>
      <w:rPr>
        <w:rFonts w:hint="default"/>
      </w:rPr>
    </w:lvl>
  </w:abstractNum>
  <w:abstractNum w:abstractNumId="235">
    <w:nsid w:val="77F6A0E3"/>
    <w:multiLevelType w:val="singleLevel"/>
    <w:tmpl w:val="77F6A0E3"/>
    <w:lvl w:ilvl="0" w:tentative="0">
      <w:start w:val="1"/>
      <w:numFmt w:val="decimal"/>
      <w:suff w:val="space"/>
      <w:lvlText w:val="%1)"/>
      <w:lvlJc w:val="left"/>
      <w:pPr>
        <w:ind w:left="0" w:firstLine="480"/>
      </w:pPr>
      <w:rPr>
        <w:rFonts w:hint="default"/>
      </w:rPr>
    </w:lvl>
  </w:abstractNum>
  <w:abstractNum w:abstractNumId="236">
    <w:nsid w:val="784545F7"/>
    <w:multiLevelType w:val="singleLevel"/>
    <w:tmpl w:val="784545F7"/>
    <w:lvl w:ilvl="0" w:tentative="0">
      <w:start w:val="1"/>
      <w:numFmt w:val="decimal"/>
      <w:suff w:val="nothing"/>
      <w:lvlText w:val="%1、"/>
      <w:lvlJc w:val="left"/>
      <w:pPr>
        <w:ind w:left="0" w:firstLine="482"/>
      </w:pPr>
      <w:rPr>
        <w:rFonts w:hint="default"/>
      </w:rPr>
    </w:lvl>
  </w:abstractNum>
  <w:abstractNum w:abstractNumId="237">
    <w:nsid w:val="78928A5A"/>
    <w:multiLevelType w:val="singleLevel"/>
    <w:tmpl w:val="78928A5A"/>
    <w:lvl w:ilvl="0" w:tentative="0">
      <w:start w:val="1"/>
      <w:numFmt w:val="decimal"/>
      <w:suff w:val="nothing"/>
      <w:lvlText w:val="%1、"/>
      <w:lvlJc w:val="left"/>
      <w:pPr>
        <w:ind w:left="0" w:firstLine="480"/>
      </w:pPr>
      <w:rPr>
        <w:rFonts w:hint="default"/>
      </w:rPr>
    </w:lvl>
  </w:abstractNum>
  <w:abstractNum w:abstractNumId="238">
    <w:nsid w:val="78B0B6B2"/>
    <w:multiLevelType w:val="singleLevel"/>
    <w:tmpl w:val="78B0B6B2"/>
    <w:lvl w:ilvl="0" w:tentative="0">
      <w:start w:val="1"/>
      <w:numFmt w:val="decimal"/>
      <w:suff w:val="space"/>
      <w:lvlText w:val="%1)"/>
      <w:lvlJc w:val="left"/>
      <w:pPr>
        <w:ind w:left="0" w:firstLine="480"/>
      </w:pPr>
      <w:rPr>
        <w:rFonts w:hint="default"/>
      </w:rPr>
    </w:lvl>
  </w:abstractNum>
  <w:abstractNum w:abstractNumId="239">
    <w:nsid w:val="7A94D7E5"/>
    <w:multiLevelType w:val="singleLevel"/>
    <w:tmpl w:val="7A94D7E5"/>
    <w:lvl w:ilvl="0" w:tentative="0">
      <w:start w:val="1"/>
      <w:numFmt w:val="decimal"/>
      <w:suff w:val="nothing"/>
      <w:lvlText w:val="%1、"/>
      <w:lvlJc w:val="left"/>
      <w:pPr>
        <w:ind w:left="0" w:firstLine="482"/>
      </w:pPr>
      <w:rPr>
        <w:rFonts w:hint="default"/>
      </w:rPr>
    </w:lvl>
  </w:abstractNum>
  <w:abstractNum w:abstractNumId="240">
    <w:nsid w:val="7C6E4C29"/>
    <w:multiLevelType w:val="singleLevel"/>
    <w:tmpl w:val="7C6E4C29"/>
    <w:lvl w:ilvl="0" w:tentative="0">
      <w:start w:val="1"/>
      <w:numFmt w:val="decimal"/>
      <w:suff w:val="space"/>
      <w:lvlText w:val="%1)"/>
      <w:lvlJc w:val="left"/>
      <w:pPr>
        <w:ind w:left="0" w:firstLine="480"/>
      </w:pPr>
      <w:rPr>
        <w:rFonts w:hint="default"/>
      </w:rPr>
    </w:lvl>
  </w:abstractNum>
  <w:abstractNum w:abstractNumId="241">
    <w:nsid w:val="7D9D5E1B"/>
    <w:multiLevelType w:val="singleLevel"/>
    <w:tmpl w:val="7D9D5E1B"/>
    <w:lvl w:ilvl="0" w:tentative="0">
      <w:start w:val="1"/>
      <w:numFmt w:val="decimal"/>
      <w:suff w:val="nothing"/>
      <w:lvlText w:val="%1、"/>
      <w:lvlJc w:val="left"/>
      <w:pPr>
        <w:ind w:left="0" w:firstLine="480"/>
      </w:pPr>
      <w:rPr>
        <w:rFonts w:hint="default"/>
      </w:rPr>
    </w:lvl>
  </w:abstractNum>
  <w:abstractNum w:abstractNumId="242">
    <w:nsid w:val="7DDA05F1"/>
    <w:multiLevelType w:val="singleLevel"/>
    <w:tmpl w:val="7DDA05F1"/>
    <w:lvl w:ilvl="0" w:tentative="0">
      <w:start w:val="1"/>
      <w:numFmt w:val="decimal"/>
      <w:suff w:val="space"/>
      <w:lvlText w:val="%1)"/>
      <w:lvlJc w:val="left"/>
      <w:pPr>
        <w:ind w:left="0" w:firstLine="480"/>
      </w:pPr>
      <w:rPr>
        <w:rFonts w:hint="default"/>
      </w:rPr>
    </w:lvl>
  </w:abstractNum>
  <w:abstractNum w:abstractNumId="243">
    <w:nsid w:val="7E28E308"/>
    <w:multiLevelType w:val="singleLevel"/>
    <w:tmpl w:val="7E28E308"/>
    <w:lvl w:ilvl="0" w:tentative="0">
      <w:start w:val="1"/>
      <w:numFmt w:val="decimal"/>
      <w:suff w:val="nothing"/>
      <w:lvlText w:val="%1、"/>
      <w:lvlJc w:val="left"/>
      <w:pPr>
        <w:ind w:left="0" w:firstLine="480"/>
      </w:pPr>
      <w:rPr>
        <w:rFonts w:hint="default"/>
      </w:rPr>
    </w:lvl>
  </w:abstractNum>
  <w:abstractNum w:abstractNumId="244">
    <w:nsid w:val="7EB65C8E"/>
    <w:multiLevelType w:val="singleLevel"/>
    <w:tmpl w:val="7EB65C8E"/>
    <w:lvl w:ilvl="0" w:tentative="0">
      <w:start w:val="1"/>
      <w:numFmt w:val="decimal"/>
      <w:suff w:val="space"/>
      <w:lvlText w:val="%1)"/>
      <w:lvlJc w:val="left"/>
      <w:pPr>
        <w:ind w:left="0" w:firstLine="480"/>
      </w:pPr>
      <w:rPr>
        <w:rFonts w:hint="default"/>
      </w:rPr>
    </w:lvl>
  </w:abstractNum>
  <w:num w:numId="1">
    <w:abstractNumId w:val="194"/>
  </w:num>
  <w:num w:numId="2">
    <w:abstractNumId w:val="13"/>
  </w:num>
  <w:num w:numId="3">
    <w:abstractNumId w:val="173"/>
  </w:num>
  <w:num w:numId="4">
    <w:abstractNumId w:val="198"/>
  </w:num>
  <w:num w:numId="5">
    <w:abstractNumId w:val="73"/>
  </w:num>
  <w:num w:numId="6">
    <w:abstractNumId w:val="142"/>
  </w:num>
  <w:num w:numId="7">
    <w:abstractNumId w:val="134"/>
  </w:num>
  <w:num w:numId="8">
    <w:abstractNumId w:val="53"/>
  </w:num>
  <w:num w:numId="9">
    <w:abstractNumId w:val="32"/>
  </w:num>
  <w:num w:numId="10">
    <w:abstractNumId w:val="223"/>
  </w:num>
  <w:num w:numId="11">
    <w:abstractNumId w:val="127"/>
  </w:num>
  <w:num w:numId="12">
    <w:abstractNumId w:val="234"/>
  </w:num>
  <w:num w:numId="13">
    <w:abstractNumId w:val="7"/>
  </w:num>
  <w:num w:numId="14">
    <w:abstractNumId w:val="84"/>
  </w:num>
  <w:num w:numId="15">
    <w:abstractNumId w:val="52"/>
  </w:num>
  <w:num w:numId="16">
    <w:abstractNumId w:val="9"/>
  </w:num>
  <w:num w:numId="17">
    <w:abstractNumId w:val="121"/>
  </w:num>
  <w:num w:numId="18">
    <w:abstractNumId w:val="162"/>
  </w:num>
  <w:num w:numId="19">
    <w:abstractNumId w:val="150"/>
  </w:num>
  <w:num w:numId="20">
    <w:abstractNumId w:val="209"/>
  </w:num>
  <w:num w:numId="21">
    <w:abstractNumId w:val="231"/>
  </w:num>
  <w:num w:numId="22">
    <w:abstractNumId w:val="78"/>
  </w:num>
  <w:num w:numId="23">
    <w:abstractNumId w:val="89"/>
  </w:num>
  <w:num w:numId="24">
    <w:abstractNumId w:val="66"/>
  </w:num>
  <w:num w:numId="25">
    <w:abstractNumId w:val="147"/>
  </w:num>
  <w:num w:numId="26">
    <w:abstractNumId w:val="141"/>
  </w:num>
  <w:num w:numId="27">
    <w:abstractNumId w:val="135"/>
  </w:num>
  <w:num w:numId="28">
    <w:abstractNumId w:val="47"/>
  </w:num>
  <w:num w:numId="29">
    <w:abstractNumId w:val="155"/>
  </w:num>
  <w:num w:numId="30">
    <w:abstractNumId w:val="201"/>
  </w:num>
  <w:num w:numId="31">
    <w:abstractNumId w:val="169"/>
  </w:num>
  <w:num w:numId="32">
    <w:abstractNumId w:val="148"/>
  </w:num>
  <w:num w:numId="33">
    <w:abstractNumId w:val="195"/>
  </w:num>
  <w:num w:numId="34">
    <w:abstractNumId w:val="74"/>
  </w:num>
  <w:num w:numId="35">
    <w:abstractNumId w:val="132"/>
  </w:num>
  <w:num w:numId="36">
    <w:abstractNumId w:val="46"/>
  </w:num>
  <w:num w:numId="37">
    <w:abstractNumId w:val="229"/>
  </w:num>
  <w:num w:numId="38">
    <w:abstractNumId w:val="112"/>
  </w:num>
  <w:num w:numId="39">
    <w:abstractNumId w:val="174"/>
  </w:num>
  <w:num w:numId="40">
    <w:abstractNumId w:val="87"/>
  </w:num>
  <w:num w:numId="41">
    <w:abstractNumId w:val="76"/>
  </w:num>
  <w:num w:numId="42">
    <w:abstractNumId w:val="199"/>
  </w:num>
  <w:num w:numId="43">
    <w:abstractNumId w:val="190"/>
  </w:num>
  <w:num w:numId="44">
    <w:abstractNumId w:val="75"/>
  </w:num>
  <w:num w:numId="45">
    <w:abstractNumId w:val="107"/>
  </w:num>
  <w:num w:numId="46">
    <w:abstractNumId w:val="154"/>
  </w:num>
  <w:num w:numId="47">
    <w:abstractNumId w:val="100"/>
  </w:num>
  <w:num w:numId="48">
    <w:abstractNumId w:val="166"/>
  </w:num>
  <w:num w:numId="49">
    <w:abstractNumId w:val="83"/>
  </w:num>
  <w:num w:numId="50">
    <w:abstractNumId w:val="77"/>
  </w:num>
  <w:num w:numId="51">
    <w:abstractNumId w:val="163"/>
  </w:num>
  <w:num w:numId="52">
    <w:abstractNumId w:val="197"/>
  </w:num>
  <w:num w:numId="53">
    <w:abstractNumId w:val="92"/>
  </w:num>
  <w:num w:numId="54">
    <w:abstractNumId w:val="37"/>
  </w:num>
  <w:num w:numId="55">
    <w:abstractNumId w:val="157"/>
  </w:num>
  <w:num w:numId="56">
    <w:abstractNumId w:val="178"/>
  </w:num>
  <w:num w:numId="57">
    <w:abstractNumId w:val="233"/>
  </w:num>
  <w:num w:numId="58">
    <w:abstractNumId w:val="186"/>
  </w:num>
  <w:num w:numId="59">
    <w:abstractNumId w:val="212"/>
  </w:num>
  <w:num w:numId="60">
    <w:abstractNumId w:val="167"/>
  </w:num>
  <w:num w:numId="61">
    <w:abstractNumId w:val="23"/>
  </w:num>
  <w:num w:numId="62">
    <w:abstractNumId w:val="203"/>
  </w:num>
  <w:num w:numId="63">
    <w:abstractNumId w:val="122"/>
  </w:num>
  <w:num w:numId="64">
    <w:abstractNumId w:val="207"/>
  </w:num>
  <w:num w:numId="65">
    <w:abstractNumId w:val="72"/>
  </w:num>
  <w:num w:numId="66">
    <w:abstractNumId w:val="88"/>
  </w:num>
  <w:num w:numId="67">
    <w:abstractNumId w:val="240"/>
  </w:num>
  <w:num w:numId="68">
    <w:abstractNumId w:val="31"/>
  </w:num>
  <w:num w:numId="69">
    <w:abstractNumId w:val="219"/>
  </w:num>
  <w:num w:numId="70">
    <w:abstractNumId w:val="185"/>
  </w:num>
  <w:num w:numId="71">
    <w:abstractNumId w:val="216"/>
  </w:num>
  <w:num w:numId="72">
    <w:abstractNumId w:val="238"/>
  </w:num>
  <w:num w:numId="73">
    <w:abstractNumId w:val="6"/>
  </w:num>
  <w:num w:numId="74">
    <w:abstractNumId w:val="79"/>
  </w:num>
  <w:num w:numId="75">
    <w:abstractNumId w:val="105"/>
  </w:num>
  <w:num w:numId="76">
    <w:abstractNumId w:val="56"/>
  </w:num>
  <w:num w:numId="77">
    <w:abstractNumId w:val="8"/>
  </w:num>
  <w:num w:numId="78">
    <w:abstractNumId w:val="175"/>
  </w:num>
  <w:num w:numId="79">
    <w:abstractNumId w:val="91"/>
  </w:num>
  <w:num w:numId="80">
    <w:abstractNumId w:val="226"/>
  </w:num>
  <w:num w:numId="81">
    <w:abstractNumId w:val="80"/>
  </w:num>
  <w:num w:numId="82">
    <w:abstractNumId w:val="61"/>
  </w:num>
  <w:num w:numId="83">
    <w:abstractNumId w:val="40"/>
  </w:num>
  <w:num w:numId="84">
    <w:abstractNumId w:val="214"/>
  </w:num>
  <w:num w:numId="85">
    <w:abstractNumId w:val="111"/>
  </w:num>
  <w:num w:numId="86">
    <w:abstractNumId w:val="45"/>
  </w:num>
  <w:num w:numId="87">
    <w:abstractNumId w:val="96"/>
  </w:num>
  <w:num w:numId="88">
    <w:abstractNumId w:val="139"/>
  </w:num>
  <w:num w:numId="89">
    <w:abstractNumId w:val="3"/>
  </w:num>
  <w:num w:numId="90">
    <w:abstractNumId w:val="242"/>
  </w:num>
  <w:num w:numId="91">
    <w:abstractNumId w:val="192"/>
  </w:num>
  <w:num w:numId="92">
    <w:abstractNumId w:val="33"/>
  </w:num>
  <w:num w:numId="93">
    <w:abstractNumId w:val="70"/>
  </w:num>
  <w:num w:numId="94">
    <w:abstractNumId w:val="1"/>
  </w:num>
  <w:num w:numId="95">
    <w:abstractNumId w:val="24"/>
  </w:num>
  <w:num w:numId="96">
    <w:abstractNumId w:val="152"/>
  </w:num>
  <w:num w:numId="97">
    <w:abstractNumId w:val="218"/>
  </w:num>
  <w:num w:numId="98">
    <w:abstractNumId w:val="11"/>
  </w:num>
  <w:num w:numId="99">
    <w:abstractNumId w:val="158"/>
  </w:num>
  <w:num w:numId="100">
    <w:abstractNumId w:val="118"/>
  </w:num>
  <w:num w:numId="101">
    <w:abstractNumId w:val="208"/>
  </w:num>
  <w:num w:numId="102">
    <w:abstractNumId w:val="193"/>
  </w:num>
  <w:num w:numId="103">
    <w:abstractNumId w:val="184"/>
  </w:num>
  <w:num w:numId="104">
    <w:abstractNumId w:val="215"/>
  </w:num>
  <w:num w:numId="105">
    <w:abstractNumId w:val="17"/>
  </w:num>
  <w:num w:numId="106">
    <w:abstractNumId w:val="235"/>
  </w:num>
  <w:num w:numId="107">
    <w:abstractNumId w:val="90"/>
  </w:num>
  <w:num w:numId="108">
    <w:abstractNumId w:val="12"/>
  </w:num>
  <w:num w:numId="109">
    <w:abstractNumId w:val="138"/>
  </w:num>
  <w:num w:numId="110">
    <w:abstractNumId w:val="206"/>
  </w:num>
  <w:num w:numId="111">
    <w:abstractNumId w:val="18"/>
  </w:num>
  <w:num w:numId="112">
    <w:abstractNumId w:val="41"/>
  </w:num>
  <w:num w:numId="113">
    <w:abstractNumId w:val="151"/>
  </w:num>
  <w:num w:numId="114">
    <w:abstractNumId w:val="182"/>
  </w:num>
  <w:num w:numId="115">
    <w:abstractNumId w:val="244"/>
  </w:num>
  <w:num w:numId="116">
    <w:abstractNumId w:val="116"/>
  </w:num>
  <w:num w:numId="117">
    <w:abstractNumId w:val="15"/>
  </w:num>
  <w:num w:numId="118">
    <w:abstractNumId w:val="160"/>
  </w:num>
  <w:num w:numId="119">
    <w:abstractNumId w:val="183"/>
  </w:num>
  <w:num w:numId="120">
    <w:abstractNumId w:val="35"/>
  </w:num>
  <w:num w:numId="121">
    <w:abstractNumId w:val="14"/>
  </w:num>
  <w:num w:numId="122">
    <w:abstractNumId w:val="129"/>
  </w:num>
  <w:num w:numId="123">
    <w:abstractNumId w:val="172"/>
  </w:num>
  <w:num w:numId="124">
    <w:abstractNumId w:val="58"/>
  </w:num>
  <w:num w:numId="125">
    <w:abstractNumId w:val="82"/>
  </w:num>
  <w:num w:numId="126">
    <w:abstractNumId w:val="86"/>
  </w:num>
  <w:num w:numId="127">
    <w:abstractNumId w:val="4"/>
  </w:num>
  <w:num w:numId="128">
    <w:abstractNumId w:val="94"/>
  </w:num>
  <w:num w:numId="129">
    <w:abstractNumId w:val="65"/>
  </w:num>
  <w:num w:numId="130">
    <w:abstractNumId w:val="119"/>
  </w:num>
  <w:num w:numId="131">
    <w:abstractNumId w:val="146"/>
  </w:num>
  <w:num w:numId="132">
    <w:abstractNumId w:val="176"/>
  </w:num>
  <w:num w:numId="133">
    <w:abstractNumId w:val="19"/>
  </w:num>
  <w:num w:numId="134">
    <w:abstractNumId w:val="16"/>
  </w:num>
  <w:num w:numId="135">
    <w:abstractNumId w:val="103"/>
  </w:num>
  <w:num w:numId="136">
    <w:abstractNumId w:val="69"/>
  </w:num>
  <w:num w:numId="137">
    <w:abstractNumId w:val="71"/>
  </w:num>
  <w:num w:numId="138">
    <w:abstractNumId w:val="99"/>
  </w:num>
  <w:num w:numId="139">
    <w:abstractNumId w:val="68"/>
  </w:num>
  <w:num w:numId="140">
    <w:abstractNumId w:val="5"/>
  </w:num>
  <w:num w:numId="141">
    <w:abstractNumId w:val="85"/>
  </w:num>
  <w:num w:numId="142">
    <w:abstractNumId w:val="224"/>
  </w:num>
  <w:num w:numId="143">
    <w:abstractNumId w:val="181"/>
  </w:num>
  <w:num w:numId="144">
    <w:abstractNumId w:val="97"/>
  </w:num>
  <w:num w:numId="145">
    <w:abstractNumId w:val="110"/>
  </w:num>
  <w:num w:numId="146">
    <w:abstractNumId w:val="26"/>
  </w:num>
  <w:num w:numId="147">
    <w:abstractNumId w:val="220"/>
  </w:num>
  <w:num w:numId="148">
    <w:abstractNumId w:val="222"/>
  </w:num>
  <w:num w:numId="149">
    <w:abstractNumId w:val="200"/>
  </w:num>
  <w:num w:numId="150">
    <w:abstractNumId w:val="153"/>
  </w:num>
  <w:num w:numId="151">
    <w:abstractNumId w:val="217"/>
  </w:num>
  <w:num w:numId="152">
    <w:abstractNumId w:val="211"/>
  </w:num>
  <w:num w:numId="153">
    <w:abstractNumId w:val="104"/>
  </w:num>
  <w:num w:numId="154">
    <w:abstractNumId w:val="43"/>
  </w:num>
  <w:num w:numId="155">
    <w:abstractNumId w:val="60"/>
  </w:num>
  <w:num w:numId="156">
    <w:abstractNumId w:val="38"/>
  </w:num>
  <w:num w:numId="157">
    <w:abstractNumId w:val="196"/>
  </w:num>
  <w:num w:numId="158">
    <w:abstractNumId w:val="144"/>
  </w:num>
  <w:num w:numId="159">
    <w:abstractNumId w:val="21"/>
  </w:num>
  <w:num w:numId="160">
    <w:abstractNumId w:val="187"/>
  </w:num>
  <w:num w:numId="161">
    <w:abstractNumId w:val="149"/>
  </w:num>
  <w:num w:numId="162">
    <w:abstractNumId w:val="123"/>
  </w:num>
  <w:num w:numId="163">
    <w:abstractNumId w:val="230"/>
  </w:num>
  <w:num w:numId="164">
    <w:abstractNumId w:val="170"/>
  </w:num>
  <w:num w:numId="165">
    <w:abstractNumId w:val="228"/>
  </w:num>
  <w:num w:numId="166">
    <w:abstractNumId w:val="227"/>
  </w:num>
  <w:num w:numId="167">
    <w:abstractNumId w:val="49"/>
  </w:num>
  <w:num w:numId="168">
    <w:abstractNumId w:val="191"/>
  </w:num>
  <w:num w:numId="169">
    <w:abstractNumId w:val="114"/>
  </w:num>
  <w:num w:numId="170">
    <w:abstractNumId w:val="131"/>
  </w:num>
  <w:num w:numId="171">
    <w:abstractNumId w:val="137"/>
  </w:num>
  <w:num w:numId="172">
    <w:abstractNumId w:val="54"/>
  </w:num>
  <w:num w:numId="173">
    <w:abstractNumId w:val="25"/>
  </w:num>
  <w:num w:numId="174">
    <w:abstractNumId w:val="126"/>
  </w:num>
  <w:num w:numId="175">
    <w:abstractNumId w:val="213"/>
  </w:num>
  <w:num w:numId="176">
    <w:abstractNumId w:val="239"/>
  </w:num>
  <w:num w:numId="177">
    <w:abstractNumId w:val="236"/>
  </w:num>
  <w:num w:numId="178">
    <w:abstractNumId w:val="221"/>
  </w:num>
  <w:num w:numId="179">
    <w:abstractNumId w:val="95"/>
  </w:num>
  <w:num w:numId="180">
    <w:abstractNumId w:val="101"/>
  </w:num>
  <w:num w:numId="181">
    <w:abstractNumId w:val="180"/>
  </w:num>
  <w:num w:numId="182">
    <w:abstractNumId w:val="159"/>
  </w:num>
  <w:num w:numId="183">
    <w:abstractNumId w:val="59"/>
  </w:num>
  <w:num w:numId="184">
    <w:abstractNumId w:val="120"/>
  </w:num>
  <w:num w:numId="185">
    <w:abstractNumId w:val="106"/>
  </w:num>
  <w:num w:numId="186">
    <w:abstractNumId w:val="205"/>
  </w:num>
  <w:num w:numId="187">
    <w:abstractNumId w:val="164"/>
  </w:num>
  <w:num w:numId="188">
    <w:abstractNumId w:val="243"/>
  </w:num>
  <w:num w:numId="189">
    <w:abstractNumId w:val="188"/>
  </w:num>
  <w:num w:numId="190">
    <w:abstractNumId w:val="48"/>
  </w:num>
  <w:num w:numId="191">
    <w:abstractNumId w:val="130"/>
  </w:num>
  <w:num w:numId="192">
    <w:abstractNumId w:val="189"/>
  </w:num>
  <w:num w:numId="193">
    <w:abstractNumId w:val="44"/>
  </w:num>
  <w:num w:numId="194">
    <w:abstractNumId w:val="62"/>
  </w:num>
  <w:num w:numId="195">
    <w:abstractNumId w:val="128"/>
  </w:num>
  <w:num w:numId="196">
    <w:abstractNumId w:val="27"/>
  </w:num>
  <w:num w:numId="197">
    <w:abstractNumId w:val="30"/>
  </w:num>
  <w:num w:numId="198">
    <w:abstractNumId w:val="64"/>
  </w:num>
  <w:num w:numId="199">
    <w:abstractNumId w:val="156"/>
  </w:num>
  <w:num w:numId="200">
    <w:abstractNumId w:val="93"/>
  </w:num>
  <w:num w:numId="201">
    <w:abstractNumId w:val="113"/>
  </w:num>
  <w:num w:numId="202">
    <w:abstractNumId w:val="81"/>
  </w:num>
  <w:num w:numId="203">
    <w:abstractNumId w:val="124"/>
  </w:num>
  <w:num w:numId="204">
    <w:abstractNumId w:val="171"/>
  </w:num>
  <w:num w:numId="205">
    <w:abstractNumId w:val="55"/>
  </w:num>
  <w:num w:numId="206">
    <w:abstractNumId w:val="225"/>
  </w:num>
  <w:num w:numId="207">
    <w:abstractNumId w:val="63"/>
  </w:num>
  <w:num w:numId="208">
    <w:abstractNumId w:val="140"/>
  </w:num>
  <w:num w:numId="209">
    <w:abstractNumId w:val="108"/>
  </w:num>
  <w:num w:numId="210">
    <w:abstractNumId w:val="179"/>
  </w:num>
  <w:num w:numId="211">
    <w:abstractNumId w:val="204"/>
  </w:num>
  <w:num w:numId="212">
    <w:abstractNumId w:val="36"/>
  </w:num>
  <w:num w:numId="213">
    <w:abstractNumId w:val="102"/>
  </w:num>
  <w:num w:numId="214">
    <w:abstractNumId w:val="10"/>
  </w:num>
  <w:num w:numId="215">
    <w:abstractNumId w:val="145"/>
  </w:num>
  <w:num w:numId="216">
    <w:abstractNumId w:val="67"/>
  </w:num>
  <w:num w:numId="217">
    <w:abstractNumId w:val="115"/>
  </w:num>
  <w:num w:numId="218">
    <w:abstractNumId w:val="143"/>
  </w:num>
  <w:num w:numId="219">
    <w:abstractNumId w:val="50"/>
  </w:num>
  <w:num w:numId="220">
    <w:abstractNumId w:val="161"/>
  </w:num>
  <w:num w:numId="221">
    <w:abstractNumId w:val="202"/>
  </w:num>
  <w:num w:numId="222">
    <w:abstractNumId w:val="42"/>
  </w:num>
  <w:num w:numId="223">
    <w:abstractNumId w:val="177"/>
  </w:num>
  <w:num w:numId="224">
    <w:abstractNumId w:val="210"/>
  </w:num>
  <w:num w:numId="225">
    <w:abstractNumId w:val="51"/>
  </w:num>
  <w:num w:numId="226">
    <w:abstractNumId w:val="237"/>
  </w:num>
  <w:num w:numId="227">
    <w:abstractNumId w:val="22"/>
  </w:num>
  <w:num w:numId="228">
    <w:abstractNumId w:val="125"/>
  </w:num>
  <w:num w:numId="229">
    <w:abstractNumId w:val="28"/>
  </w:num>
  <w:num w:numId="230">
    <w:abstractNumId w:val="168"/>
  </w:num>
  <w:num w:numId="231">
    <w:abstractNumId w:val="165"/>
  </w:num>
  <w:num w:numId="232">
    <w:abstractNumId w:val="133"/>
  </w:num>
  <w:num w:numId="233">
    <w:abstractNumId w:val="39"/>
  </w:num>
  <w:num w:numId="234">
    <w:abstractNumId w:val="232"/>
  </w:num>
  <w:num w:numId="235">
    <w:abstractNumId w:val="20"/>
  </w:num>
  <w:num w:numId="236">
    <w:abstractNumId w:val="109"/>
  </w:num>
  <w:num w:numId="237">
    <w:abstractNumId w:val="136"/>
  </w:num>
  <w:num w:numId="238">
    <w:abstractNumId w:val="241"/>
  </w:num>
  <w:num w:numId="239">
    <w:abstractNumId w:val="2"/>
  </w:num>
  <w:num w:numId="240">
    <w:abstractNumId w:val="98"/>
  </w:num>
  <w:num w:numId="241">
    <w:abstractNumId w:val="29"/>
  </w:num>
  <w:num w:numId="242">
    <w:abstractNumId w:val="117"/>
  </w:num>
  <w:num w:numId="243">
    <w:abstractNumId w:val="57"/>
  </w:num>
  <w:num w:numId="244">
    <w:abstractNumId w:val="34"/>
  </w:num>
  <w:num w:numId="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07037E"/>
    <w:rsid w:val="0407037E"/>
    <w:rsid w:val="14E14263"/>
    <w:rsid w:val="2BBF1BD7"/>
    <w:rsid w:val="5AA2037E"/>
    <w:rsid w:val="6458542D"/>
    <w:rsid w:val="6522253E"/>
    <w:rsid w:val="664C55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3">
    <w:name w:val="heading 2"/>
    <w:next w:val="1"/>
    <w:unhideWhenUsed/>
    <w:qFormat/>
    <w:uiPriority w:val="0"/>
    <w:pPr>
      <w:widowControl w:val="0"/>
      <w:adjustRightInd w:val="0"/>
      <w:spacing w:before="280" w:line="300" w:lineRule="auto"/>
      <w:jc w:val="both"/>
      <w:outlineLvl w:val="1"/>
    </w:pPr>
    <w:rPr>
      <w:rFonts w:ascii="Times New Roman" w:hAnsi="Times New Roman" w:eastAsia="黑体" w:cs="Times New Roman"/>
      <w:kern w:val="2"/>
      <w:sz w:val="30"/>
      <w:szCs w:val="32"/>
      <w:lang w:bidi="ar-SA"/>
    </w:rPr>
  </w:style>
  <w:style w:type="paragraph" w:styleId="4">
    <w:name w:val="heading 3"/>
    <w:next w:val="1"/>
    <w:unhideWhenUsed/>
    <w:qFormat/>
    <w:uiPriority w:val="0"/>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bidi="ar-SA"/>
    </w:rPr>
  </w:style>
  <w:style w:type="paragraph" w:styleId="5">
    <w:name w:val="heading 4"/>
    <w:next w:val="1"/>
    <w:unhideWhenUsed/>
    <w:qFormat/>
    <w:uiPriority w:val="0"/>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bidi="ar-SA"/>
    </w:rPr>
  </w:style>
  <w:style w:type="paragraph" w:styleId="6">
    <w:name w:val="heading 5"/>
    <w:next w:val="1"/>
    <w:unhideWhenUsed/>
    <w:qFormat/>
    <w:uiPriority w:val="0"/>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bidi="ar-SA"/>
    </w:rPr>
  </w:style>
  <w:style w:type="paragraph" w:styleId="7">
    <w:name w:val="heading 6"/>
    <w:next w:val="1"/>
    <w:semiHidden/>
    <w:unhideWhenUsed/>
    <w:qFormat/>
    <w:uiPriority w:val="0"/>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bidi="ar-SA"/>
    </w:rPr>
  </w:style>
  <w:style w:type="paragraph" w:styleId="8">
    <w:name w:val="heading 7"/>
    <w:next w:val="1"/>
    <w:semiHidden/>
    <w:unhideWhenUsed/>
    <w:qFormat/>
    <w:uiPriority w:val="0"/>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bidi="ar-SA"/>
    </w:rPr>
  </w:style>
  <w:style w:type="paragraph" w:styleId="9">
    <w:name w:val="heading 8"/>
    <w:next w:val="1"/>
    <w:semiHidden/>
    <w:unhideWhenUsed/>
    <w:qFormat/>
    <w:uiPriority w:val="0"/>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bidi="ar-SA"/>
    </w:rPr>
  </w:style>
  <w:style w:type="paragraph" w:styleId="10">
    <w:name w:val="heading 9"/>
    <w:next w:val="1"/>
    <w:semiHidden/>
    <w:unhideWhenUsed/>
    <w:qFormat/>
    <w:uiPriority w:val="0"/>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bidi="ar-SA"/>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11">
    <w:name w:val="Body Text"/>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15">
    <w:name w:val="Title"/>
    <w:qFormat/>
    <w:uiPriority w:val="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character" w:customStyle="1" w:styleId="18">
    <w:name w:val="font21"/>
    <w:basedOn w:val="17"/>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90</Pages>
  <Words>47872</Words>
  <Characters>48986</Characters>
  <Lines>0</Lines>
  <Paragraphs>0</Paragraphs>
  <TotalTime>1</TotalTime>
  <ScaleCrop>false</ScaleCrop>
  <LinksUpToDate>false</LinksUpToDate>
  <CharactersWithSpaces>49115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2026-08-14T09:00:00Z</dcterms:created>
  <dc:creator>zyy</dc:creator>
  <cp:lastModifiedBy>zyy</cp:lastModifiedBy>
  <dcterms:modified xsi:type="dcterms:W3CDTF">2026-08-17T08:51:15Z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8BA39384C96E418B811E46B8C41714F4_11</vt:lpwstr>
  </property>
  <property fmtid="{D5CDD505-2E9C-101B-9397-08002B2CF9AE}" pid="4" name="KSOTemplateDocerSaveRecord">
    <vt:lpwstr>eyJoZGlkIjoiZWVlOWViYzgyMWMwYzNjNGJlOTRmNmM0ZTYxMjBjN2QiLCJ1c2VySWQiOiIzODYwNTk3NDcifQ==</vt:lpwstr>
  </property>
</Properties>
</file>